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733" w:rsidRPr="00670A91" w:rsidRDefault="00E82733" w:rsidP="00E82733">
      <w:pPr>
        <w:overflowPunct w:val="0"/>
        <w:ind w:left="262" w:hanging="262"/>
        <w:jc w:val="right"/>
        <w:textAlignment w:val="baseline"/>
        <w:rPr>
          <w:rFonts w:ascii="ＭＳ 明朝" w:hAnsi="Times New Roman"/>
          <w:kern w:val="0"/>
          <w:sz w:val="24"/>
        </w:rPr>
      </w:pPr>
      <w:bookmarkStart w:id="0" w:name="_GoBack"/>
      <w:bookmarkEnd w:id="0"/>
      <w:r w:rsidRPr="00670A91">
        <w:rPr>
          <w:rFonts w:ascii="ＭＳ 明朝" w:hAnsi="ＭＳ 明朝" w:cs="ＭＳ 明朝"/>
          <w:kern w:val="0"/>
          <w:sz w:val="24"/>
        </w:rPr>
        <w:t>(</w:t>
      </w:r>
      <w:r w:rsidRPr="00670A91">
        <w:rPr>
          <w:rFonts w:ascii="ＭＳ 明朝" w:hAnsi="Times New Roman" w:cs="ＭＳ 明朝" w:hint="eastAsia"/>
          <w:kern w:val="0"/>
          <w:sz w:val="24"/>
        </w:rPr>
        <w:t>様式１</w:t>
      </w:r>
      <w:r w:rsidRPr="00670A91">
        <w:rPr>
          <w:rFonts w:ascii="ＭＳ 明朝" w:hAnsi="ＭＳ 明朝" w:cs="ＭＳ 明朝"/>
          <w:kern w:val="0"/>
          <w:sz w:val="24"/>
        </w:rPr>
        <w:t>)</w:t>
      </w:r>
    </w:p>
    <w:p w:rsidR="00E82733" w:rsidRPr="00670A91" w:rsidRDefault="00E82733" w:rsidP="00E82733">
      <w:pPr>
        <w:overflowPunct w:val="0"/>
        <w:ind w:left="262" w:hanging="262"/>
        <w:textAlignment w:val="baseline"/>
        <w:rPr>
          <w:rFonts w:ascii="ＭＳ 明朝" w:hAnsi="Times New Roman"/>
          <w:kern w:val="0"/>
          <w:sz w:val="24"/>
        </w:rPr>
      </w:pPr>
    </w:p>
    <w:p w:rsidR="00E82733" w:rsidRPr="00670A91" w:rsidRDefault="00E82733" w:rsidP="00E82733">
      <w:pPr>
        <w:overflowPunct w:val="0"/>
        <w:ind w:left="262" w:hanging="262"/>
        <w:textAlignment w:val="baseline"/>
        <w:rPr>
          <w:rFonts w:ascii="ＭＳ 明朝" w:hAnsi="Times New Roman"/>
          <w:kern w:val="0"/>
          <w:sz w:val="24"/>
        </w:rPr>
      </w:pPr>
    </w:p>
    <w:p w:rsidR="00E82733" w:rsidRPr="00670A91" w:rsidRDefault="00E82733" w:rsidP="00E82733">
      <w:pPr>
        <w:overflowPunct w:val="0"/>
        <w:ind w:left="262" w:hanging="262"/>
        <w:textAlignment w:val="baseline"/>
        <w:rPr>
          <w:rFonts w:ascii="ＭＳ 明朝" w:hAnsi="Times New Roman"/>
          <w:kern w:val="0"/>
          <w:sz w:val="24"/>
        </w:rPr>
      </w:pPr>
    </w:p>
    <w:p w:rsidR="00E82733" w:rsidRPr="00670A91" w:rsidRDefault="00A35735" w:rsidP="00E82733">
      <w:pPr>
        <w:overflowPunct w:val="0"/>
        <w:ind w:left="262" w:hanging="262"/>
        <w:jc w:val="right"/>
        <w:textAlignment w:val="baseline"/>
        <w:rPr>
          <w:rFonts w:ascii="ＭＳ 明朝" w:hAnsi="Times New Roman"/>
          <w:kern w:val="0"/>
          <w:sz w:val="24"/>
        </w:rPr>
      </w:pPr>
      <w:r>
        <w:rPr>
          <w:rFonts w:ascii="ＭＳ 明朝" w:hAnsi="Times New Roman" w:cs="ＭＳ 明朝" w:hint="eastAsia"/>
          <w:kern w:val="0"/>
          <w:sz w:val="24"/>
        </w:rPr>
        <w:t>令和</w:t>
      </w:r>
      <w:r w:rsidR="00E82733" w:rsidRPr="00670A91">
        <w:rPr>
          <w:rFonts w:ascii="ＭＳ 明朝" w:hAnsi="Times New Roman" w:cs="ＭＳ 明朝" w:hint="eastAsia"/>
          <w:kern w:val="0"/>
          <w:sz w:val="24"/>
        </w:rPr>
        <w:t xml:space="preserve">　　年　　月　　日</w:t>
      </w:r>
    </w:p>
    <w:p w:rsidR="00E82733" w:rsidRPr="00670A91" w:rsidRDefault="00E82733" w:rsidP="00E82733">
      <w:pPr>
        <w:overflowPunct w:val="0"/>
        <w:ind w:left="262" w:hanging="262"/>
        <w:textAlignment w:val="baseline"/>
        <w:rPr>
          <w:rFonts w:ascii="ＭＳ 明朝" w:hAnsi="Times New Roman"/>
          <w:kern w:val="0"/>
          <w:sz w:val="24"/>
        </w:rPr>
      </w:pPr>
    </w:p>
    <w:p w:rsidR="00E82733" w:rsidRPr="00670A91" w:rsidRDefault="00E82733" w:rsidP="00E82733">
      <w:pPr>
        <w:overflowPunct w:val="0"/>
        <w:ind w:left="262" w:hanging="262"/>
        <w:textAlignment w:val="baseline"/>
        <w:rPr>
          <w:rFonts w:ascii="ＭＳ 明朝" w:hAnsi="Times New Roman"/>
          <w:kern w:val="0"/>
          <w:sz w:val="24"/>
        </w:rPr>
      </w:pPr>
    </w:p>
    <w:p w:rsidR="00E82733" w:rsidRPr="00670A91" w:rsidRDefault="00E82733" w:rsidP="00E82733">
      <w:pPr>
        <w:overflowPunct w:val="0"/>
        <w:ind w:left="262" w:hanging="262"/>
        <w:textAlignment w:val="baseline"/>
        <w:rPr>
          <w:rFonts w:ascii="ＭＳ 明朝" w:hAnsi="Times New Roman"/>
          <w:kern w:val="0"/>
          <w:sz w:val="24"/>
        </w:rPr>
      </w:pPr>
    </w:p>
    <w:p w:rsidR="00E82733" w:rsidRPr="00670A91" w:rsidRDefault="00E82733" w:rsidP="00E82733">
      <w:pPr>
        <w:overflowPunct w:val="0"/>
        <w:ind w:left="262" w:hanging="262"/>
        <w:textAlignment w:val="baseline"/>
        <w:rPr>
          <w:rFonts w:ascii="ＭＳ 明朝" w:hAnsi="Times New Roman"/>
          <w:kern w:val="0"/>
          <w:sz w:val="24"/>
        </w:rPr>
      </w:pPr>
    </w:p>
    <w:p w:rsidR="00E82733" w:rsidRPr="00670A91" w:rsidRDefault="00564D6C" w:rsidP="00E82733">
      <w:pPr>
        <w:overflowPunct w:val="0"/>
        <w:ind w:left="262" w:hanging="262"/>
        <w:textAlignment w:val="baseline"/>
        <w:rPr>
          <w:rFonts w:ascii="ＭＳ 明朝" w:hAnsi="Times New Roman"/>
          <w:kern w:val="0"/>
          <w:sz w:val="24"/>
        </w:rPr>
      </w:pPr>
      <w:r>
        <w:rPr>
          <w:rFonts w:ascii="ＭＳ 明朝" w:hAnsi="Times New Roman" w:cs="ＭＳ 明朝" w:hint="eastAsia"/>
          <w:kern w:val="0"/>
          <w:sz w:val="24"/>
        </w:rPr>
        <w:t>復興庁参事官</w:t>
      </w:r>
      <w:r w:rsidR="00E82733" w:rsidRPr="00670A91">
        <w:rPr>
          <w:rFonts w:ascii="ＭＳ 明朝" w:hAnsi="Times New Roman" w:cs="ＭＳ 明朝" w:hint="eastAsia"/>
          <w:kern w:val="0"/>
          <w:sz w:val="24"/>
        </w:rPr>
        <w:t xml:space="preserve">　殿</w:t>
      </w:r>
    </w:p>
    <w:p w:rsidR="00E82733" w:rsidRPr="00670A91" w:rsidRDefault="00E82733" w:rsidP="00E82733">
      <w:pPr>
        <w:overflowPunct w:val="0"/>
        <w:ind w:left="262" w:hanging="262"/>
        <w:textAlignment w:val="baseline"/>
        <w:rPr>
          <w:rFonts w:ascii="ＭＳ 明朝" w:hAnsi="Times New Roman"/>
          <w:kern w:val="0"/>
          <w:sz w:val="24"/>
        </w:rPr>
      </w:pPr>
    </w:p>
    <w:p w:rsidR="00E82733" w:rsidRPr="00670A91" w:rsidRDefault="00E82733" w:rsidP="00E82733">
      <w:pPr>
        <w:overflowPunct w:val="0"/>
        <w:ind w:left="262" w:hanging="262"/>
        <w:textAlignment w:val="baseline"/>
        <w:rPr>
          <w:rFonts w:ascii="ＭＳ 明朝" w:hAnsi="Times New Roman"/>
          <w:kern w:val="0"/>
          <w:sz w:val="24"/>
        </w:rPr>
      </w:pPr>
    </w:p>
    <w:p w:rsidR="00E82733" w:rsidRPr="00670A91" w:rsidRDefault="00E82733" w:rsidP="00E82733">
      <w:pPr>
        <w:overflowPunct w:val="0"/>
        <w:ind w:left="262" w:hanging="262"/>
        <w:textAlignment w:val="baseline"/>
        <w:rPr>
          <w:rFonts w:ascii="ＭＳ 明朝" w:hAnsi="Times New Roman"/>
          <w:kern w:val="0"/>
          <w:sz w:val="24"/>
        </w:rPr>
      </w:pPr>
    </w:p>
    <w:p w:rsidR="00E82733" w:rsidRPr="00670A91" w:rsidRDefault="00E82733" w:rsidP="00E82733">
      <w:pPr>
        <w:overflowPunct w:val="0"/>
        <w:ind w:left="262" w:hanging="262"/>
        <w:textAlignment w:val="baseline"/>
        <w:rPr>
          <w:rFonts w:ascii="ＭＳ 明朝" w:hAnsi="Times New Roman"/>
          <w:kern w:val="0"/>
          <w:sz w:val="24"/>
        </w:rPr>
      </w:pPr>
    </w:p>
    <w:p w:rsidR="00E82733" w:rsidRPr="00270654" w:rsidRDefault="00B0323A" w:rsidP="0027278A">
      <w:pPr>
        <w:autoSpaceDE w:val="0"/>
        <w:autoSpaceDN w:val="0"/>
        <w:ind w:firstLineChars="100" w:firstLine="240"/>
        <w:rPr>
          <w:rFonts w:asciiTheme="minorEastAsia" w:eastAsiaTheme="minorEastAsia" w:hAnsiTheme="minorEastAsia"/>
          <w:kern w:val="0"/>
          <w:sz w:val="24"/>
        </w:rPr>
      </w:pPr>
      <w:r w:rsidRPr="00B0323A">
        <w:rPr>
          <w:rFonts w:asciiTheme="minorEastAsia" w:eastAsiaTheme="minorEastAsia" w:hAnsiTheme="minorEastAsia" w:cs="ＭＳ ゴシック" w:hint="eastAsia"/>
          <w:kern w:val="0"/>
          <w:sz w:val="24"/>
        </w:rPr>
        <w:t>令和元年度「新しい東北」交流拡大モデル事業成果発信事業</w:t>
      </w:r>
      <w:r w:rsidR="0050697A" w:rsidRPr="00270654">
        <w:rPr>
          <w:rFonts w:asciiTheme="minorEastAsia" w:eastAsiaTheme="minorEastAsia" w:hAnsiTheme="minorEastAsia" w:hint="eastAsia"/>
          <w:sz w:val="24"/>
        </w:rPr>
        <w:t>に係る企画競争</w:t>
      </w:r>
      <w:r w:rsidR="00E82733" w:rsidRPr="00270654">
        <w:rPr>
          <w:rFonts w:asciiTheme="minorEastAsia" w:eastAsiaTheme="minorEastAsia" w:hAnsiTheme="minorEastAsia" w:hint="eastAsia"/>
          <w:kern w:val="0"/>
          <w:sz w:val="24"/>
        </w:rPr>
        <w:t>について、</w:t>
      </w:r>
      <w:r w:rsidR="00843690" w:rsidRPr="00270654">
        <w:rPr>
          <w:rFonts w:asciiTheme="minorEastAsia" w:eastAsiaTheme="minorEastAsia" w:hAnsiTheme="minorEastAsia" w:hint="eastAsia"/>
          <w:kern w:val="0"/>
          <w:sz w:val="24"/>
        </w:rPr>
        <w:t>企画</w:t>
      </w:r>
      <w:r w:rsidR="00E82733" w:rsidRPr="00270654">
        <w:rPr>
          <w:rFonts w:asciiTheme="minorEastAsia" w:eastAsiaTheme="minorEastAsia" w:hAnsiTheme="minorEastAsia" w:hint="eastAsia"/>
          <w:kern w:val="0"/>
          <w:sz w:val="24"/>
        </w:rPr>
        <w:t>提案書を提出します。</w:t>
      </w:r>
    </w:p>
    <w:p w:rsidR="00E82733" w:rsidRPr="00270654" w:rsidRDefault="00E82733" w:rsidP="00E82733">
      <w:pPr>
        <w:overflowPunct w:val="0"/>
        <w:ind w:left="262" w:hanging="262"/>
        <w:textAlignment w:val="baseline"/>
        <w:rPr>
          <w:rFonts w:ascii="ＭＳ 明朝" w:hAnsi="Times New Roman"/>
          <w:kern w:val="0"/>
          <w:sz w:val="24"/>
        </w:rPr>
      </w:pPr>
    </w:p>
    <w:p w:rsidR="004632BC" w:rsidRPr="00270654" w:rsidRDefault="004632BC" w:rsidP="00E82733">
      <w:pPr>
        <w:overflowPunct w:val="0"/>
        <w:ind w:left="262" w:hanging="262"/>
        <w:textAlignment w:val="baseline"/>
        <w:rPr>
          <w:rFonts w:ascii="ＭＳ 明朝" w:hAnsi="Times New Roman"/>
          <w:kern w:val="0"/>
          <w:sz w:val="24"/>
        </w:rPr>
      </w:pPr>
    </w:p>
    <w:p w:rsidR="004632BC" w:rsidRPr="0050697A" w:rsidRDefault="004632BC" w:rsidP="00E82733">
      <w:pPr>
        <w:overflowPunct w:val="0"/>
        <w:ind w:left="262" w:hanging="262"/>
        <w:textAlignment w:val="baseline"/>
        <w:rPr>
          <w:rFonts w:ascii="ＭＳ 明朝" w:hAnsi="Times New Roman"/>
          <w:kern w:val="0"/>
          <w:sz w:val="24"/>
        </w:rPr>
      </w:pPr>
    </w:p>
    <w:p w:rsidR="004632BC" w:rsidRPr="00247B54" w:rsidRDefault="004632BC" w:rsidP="00E82733">
      <w:pPr>
        <w:overflowPunct w:val="0"/>
        <w:ind w:left="262" w:hanging="262"/>
        <w:textAlignment w:val="baseline"/>
        <w:rPr>
          <w:rFonts w:ascii="ＭＳ 明朝" w:hAnsi="Times New Roman"/>
          <w:kern w:val="0"/>
          <w:sz w:val="24"/>
        </w:rPr>
      </w:pPr>
    </w:p>
    <w:p w:rsidR="00E82733" w:rsidRPr="00670A91" w:rsidRDefault="00E82733" w:rsidP="00E82733">
      <w:pPr>
        <w:overflowPunct w:val="0"/>
        <w:ind w:left="262" w:hanging="262"/>
        <w:textAlignment w:val="baseline"/>
        <w:rPr>
          <w:rFonts w:ascii="ＭＳ 明朝" w:hAnsi="Times New Roman"/>
          <w:kern w:val="0"/>
          <w:sz w:val="24"/>
        </w:rPr>
      </w:pPr>
    </w:p>
    <w:p w:rsidR="00E82733" w:rsidRPr="00670A91" w:rsidRDefault="00E82733" w:rsidP="00E82733">
      <w:pPr>
        <w:overflowPunct w:val="0"/>
        <w:ind w:left="262" w:hanging="262"/>
        <w:textAlignment w:val="baseline"/>
        <w:rPr>
          <w:rFonts w:ascii="ＭＳ 明朝" w:hAnsi="Times New Roman"/>
          <w:kern w:val="0"/>
          <w:sz w:val="24"/>
        </w:rPr>
      </w:pPr>
    </w:p>
    <w:p w:rsidR="00E82733" w:rsidRPr="00670A91" w:rsidRDefault="00E82733" w:rsidP="00E82733">
      <w:pPr>
        <w:overflowPunct w:val="0"/>
        <w:ind w:left="262" w:hanging="262"/>
        <w:textAlignment w:val="baseline"/>
        <w:rPr>
          <w:rFonts w:ascii="ＭＳ 明朝" w:hAnsi="Times New Roman"/>
          <w:kern w:val="0"/>
          <w:sz w:val="24"/>
        </w:rPr>
      </w:pPr>
    </w:p>
    <w:p w:rsidR="00E82733" w:rsidRPr="00670A91" w:rsidRDefault="00E82733" w:rsidP="00E82733">
      <w:pPr>
        <w:overflowPunct w:val="0"/>
        <w:ind w:left="262" w:hanging="262"/>
        <w:textAlignment w:val="baseline"/>
        <w:rPr>
          <w:rFonts w:ascii="ＭＳ 明朝" w:hAnsi="Times New Roman"/>
          <w:kern w:val="0"/>
          <w:sz w:val="24"/>
        </w:rPr>
      </w:pPr>
    </w:p>
    <w:p w:rsidR="00E82733" w:rsidRPr="00670A91" w:rsidRDefault="00E82733" w:rsidP="00E82733">
      <w:pPr>
        <w:overflowPunct w:val="0"/>
        <w:ind w:left="262" w:hanging="262"/>
        <w:textAlignment w:val="baseline"/>
        <w:rPr>
          <w:rFonts w:ascii="ＭＳ 明朝" w:hAnsi="Times New Roman"/>
          <w:kern w:val="0"/>
          <w:sz w:val="24"/>
        </w:rPr>
      </w:pPr>
    </w:p>
    <w:p w:rsidR="00E82733" w:rsidRPr="00670A91" w:rsidRDefault="00E82733" w:rsidP="00E82733">
      <w:pPr>
        <w:overflowPunct w:val="0"/>
        <w:ind w:left="262" w:hanging="262"/>
        <w:textAlignment w:val="baseline"/>
        <w:rPr>
          <w:rFonts w:ascii="ＭＳ 明朝" w:hAnsi="Times New Roman"/>
          <w:kern w:val="0"/>
          <w:sz w:val="24"/>
        </w:rPr>
      </w:pPr>
    </w:p>
    <w:p w:rsidR="00E82733" w:rsidRPr="00670A91" w:rsidRDefault="00E82733" w:rsidP="00E82733">
      <w:pPr>
        <w:overflowPunct w:val="0"/>
        <w:ind w:left="262" w:hanging="262"/>
        <w:textAlignment w:val="baseline"/>
        <w:rPr>
          <w:rFonts w:ascii="ＭＳ 明朝" w:hAnsi="Times New Roman"/>
          <w:kern w:val="0"/>
          <w:sz w:val="24"/>
        </w:rPr>
      </w:pPr>
    </w:p>
    <w:p w:rsidR="00E82733" w:rsidRPr="00670A91" w:rsidRDefault="00E82733" w:rsidP="00E82733">
      <w:pPr>
        <w:overflowPunct w:val="0"/>
        <w:ind w:left="262" w:hanging="262"/>
        <w:textAlignment w:val="baseline"/>
        <w:rPr>
          <w:rFonts w:ascii="ＭＳ 明朝" w:hAnsi="Times New Roman"/>
          <w:kern w:val="0"/>
          <w:sz w:val="24"/>
        </w:rPr>
      </w:pPr>
    </w:p>
    <w:p w:rsidR="006C6935" w:rsidRDefault="00E82733" w:rsidP="006C6935">
      <w:pPr>
        <w:overflowPunct w:val="0"/>
        <w:ind w:left="262" w:firstLine="3878"/>
        <w:textAlignment w:val="baseline"/>
        <w:rPr>
          <w:rFonts w:ascii="ＭＳ 明朝" w:hAnsi="Times New Roman" w:cs="ＭＳ 明朝"/>
          <w:kern w:val="0"/>
          <w:sz w:val="24"/>
        </w:rPr>
      </w:pPr>
      <w:r w:rsidRPr="00670A91">
        <w:rPr>
          <w:rFonts w:ascii="ＭＳ 明朝" w:hAnsi="Times New Roman" w:cs="ＭＳ 明朝" w:hint="eastAsia"/>
          <w:kern w:val="0"/>
          <w:sz w:val="24"/>
        </w:rPr>
        <w:t>提出者）住所</w:t>
      </w:r>
    </w:p>
    <w:p w:rsidR="00E82733" w:rsidRPr="00670A91" w:rsidRDefault="00E82733" w:rsidP="006C6935">
      <w:pPr>
        <w:overflowPunct w:val="0"/>
        <w:ind w:firstLineChars="2100" w:firstLine="5040"/>
        <w:textAlignment w:val="baseline"/>
        <w:rPr>
          <w:rFonts w:ascii="ＭＳ 明朝" w:hAnsi="Times New Roman"/>
          <w:kern w:val="0"/>
          <w:sz w:val="24"/>
        </w:rPr>
      </w:pPr>
      <w:r w:rsidRPr="00670A91">
        <w:rPr>
          <w:rFonts w:ascii="ＭＳ 明朝" w:hAnsi="Times New Roman" w:cs="ＭＳ 明朝" w:hint="eastAsia"/>
          <w:kern w:val="0"/>
          <w:sz w:val="24"/>
        </w:rPr>
        <w:t>電話番号</w:t>
      </w:r>
    </w:p>
    <w:p w:rsidR="00E82733" w:rsidRPr="00670A91" w:rsidRDefault="00E82733" w:rsidP="006C6935">
      <w:pPr>
        <w:overflowPunct w:val="0"/>
        <w:ind w:firstLineChars="2100" w:firstLine="5040"/>
        <w:textAlignment w:val="baseline"/>
        <w:rPr>
          <w:rFonts w:ascii="ＭＳ 明朝" w:hAnsi="Times New Roman"/>
          <w:kern w:val="0"/>
          <w:sz w:val="24"/>
        </w:rPr>
      </w:pPr>
      <w:r w:rsidRPr="00670A91">
        <w:rPr>
          <w:rFonts w:ascii="ＭＳ 明朝" w:hAnsi="Times New Roman" w:cs="ＭＳ 明朝" w:hint="eastAsia"/>
          <w:kern w:val="0"/>
          <w:sz w:val="24"/>
        </w:rPr>
        <w:t>会社名</w:t>
      </w:r>
    </w:p>
    <w:p w:rsidR="00E82733" w:rsidRPr="00670A91" w:rsidRDefault="00E82733" w:rsidP="006C6935">
      <w:pPr>
        <w:overflowPunct w:val="0"/>
        <w:ind w:firstLineChars="2100" w:firstLine="5040"/>
        <w:textAlignment w:val="baseline"/>
        <w:rPr>
          <w:rFonts w:ascii="ＭＳ 明朝" w:hAnsi="Times New Roman"/>
          <w:kern w:val="0"/>
          <w:sz w:val="24"/>
        </w:rPr>
      </w:pPr>
      <w:r w:rsidRPr="00670A91">
        <w:rPr>
          <w:rFonts w:ascii="ＭＳ 明朝" w:hAnsi="Times New Roman" w:cs="ＭＳ 明朝" w:hint="eastAsia"/>
          <w:kern w:val="0"/>
          <w:sz w:val="24"/>
        </w:rPr>
        <w:t>代表者　役職名　氏名　　　　印</w:t>
      </w:r>
    </w:p>
    <w:p w:rsidR="006C6935" w:rsidRDefault="00E82733" w:rsidP="006C6935">
      <w:pPr>
        <w:overflowPunct w:val="0"/>
        <w:ind w:left="262" w:firstLine="3878"/>
        <w:textAlignment w:val="baseline"/>
        <w:rPr>
          <w:rFonts w:ascii="ＭＳ 明朝" w:hAnsi="Times New Roman" w:cs="ＭＳ 明朝"/>
          <w:kern w:val="0"/>
          <w:sz w:val="24"/>
        </w:rPr>
      </w:pPr>
      <w:r w:rsidRPr="00670A91">
        <w:rPr>
          <w:rFonts w:ascii="ＭＳ 明朝" w:hAnsi="Times New Roman" w:cs="ＭＳ 明朝" w:hint="eastAsia"/>
          <w:kern w:val="0"/>
          <w:sz w:val="24"/>
        </w:rPr>
        <w:t>作成者）担当部署</w:t>
      </w:r>
    </w:p>
    <w:p w:rsidR="00E82733" w:rsidRPr="00670A91" w:rsidRDefault="00E82733" w:rsidP="006C6935">
      <w:pPr>
        <w:overflowPunct w:val="0"/>
        <w:ind w:left="262" w:firstLineChars="2000" w:firstLine="4800"/>
        <w:textAlignment w:val="baseline"/>
        <w:rPr>
          <w:rFonts w:ascii="ＭＳ 明朝" w:hAnsi="Times New Roman"/>
          <w:kern w:val="0"/>
          <w:sz w:val="24"/>
        </w:rPr>
      </w:pPr>
      <w:r w:rsidRPr="00670A91">
        <w:rPr>
          <w:rFonts w:ascii="ＭＳ 明朝" w:hAnsi="Times New Roman" w:cs="ＭＳ 明朝" w:hint="eastAsia"/>
          <w:kern w:val="0"/>
          <w:sz w:val="24"/>
        </w:rPr>
        <w:t>氏名</w:t>
      </w:r>
    </w:p>
    <w:p w:rsidR="00E82733" w:rsidRPr="00670A91" w:rsidRDefault="00E82733" w:rsidP="006C6935">
      <w:pPr>
        <w:overflowPunct w:val="0"/>
        <w:ind w:firstLineChars="2100" w:firstLine="5040"/>
        <w:textAlignment w:val="baseline"/>
        <w:rPr>
          <w:rFonts w:ascii="ＭＳ 明朝" w:hAnsi="Times New Roman"/>
          <w:kern w:val="0"/>
          <w:sz w:val="24"/>
        </w:rPr>
      </w:pPr>
      <w:r w:rsidRPr="00670A91">
        <w:rPr>
          <w:rFonts w:ascii="ＭＳ 明朝" w:hAnsi="Times New Roman" w:cs="ＭＳ 明朝" w:hint="eastAsia"/>
          <w:kern w:val="0"/>
          <w:sz w:val="24"/>
        </w:rPr>
        <w:t>ＦＡＸ</w:t>
      </w:r>
    </w:p>
    <w:p w:rsidR="00E82733" w:rsidRPr="00670A91" w:rsidRDefault="00E82733" w:rsidP="006C6935">
      <w:pPr>
        <w:overflowPunct w:val="0"/>
        <w:ind w:firstLineChars="2100" w:firstLine="5040"/>
        <w:textAlignment w:val="baseline"/>
        <w:rPr>
          <w:rFonts w:ascii="ＭＳ 明朝" w:hAnsi="Times New Roman"/>
          <w:kern w:val="0"/>
          <w:sz w:val="24"/>
        </w:rPr>
      </w:pPr>
      <w:r w:rsidRPr="00670A91">
        <w:rPr>
          <w:rFonts w:ascii="ＭＳ 明朝" w:hAnsi="Times New Roman" w:cs="ＭＳ 明朝" w:hint="eastAsia"/>
          <w:kern w:val="0"/>
          <w:sz w:val="24"/>
        </w:rPr>
        <w:t>Ｅ</w:t>
      </w:r>
      <w:r w:rsidR="006C6935">
        <w:rPr>
          <w:rFonts w:ascii="ＭＳ 明朝" w:hAnsi="Times New Roman" w:cs="ＭＳ 明朝" w:hint="eastAsia"/>
          <w:kern w:val="0"/>
          <w:sz w:val="24"/>
        </w:rPr>
        <w:t>-</w:t>
      </w:r>
      <w:r w:rsidRPr="00670A91">
        <w:rPr>
          <w:rFonts w:ascii="ＭＳ 明朝" w:hAnsi="ＭＳ 明朝" w:cs="ＭＳ 明朝"/>
          <w:kern w:val="0"/>
          <w:sz w:val="24"/>
        </w:rPr>
        <w:t>mail</w:t>
      </w:r>
    </w:p>
    <w:p w:rsidR="00E82733" w:rsidRPr="00670A91" w:rsidRDefault="00E82733" w:rsidP="00E82733">
      <w:pPr>
        <w:overflowPunct w:val="0"/>
        <w:ind w:left="262" w:hanging="262"/>
        <w:textAlignment w:val="baseline"/>
        <w:rPr>
          <w:rFonts w:ascii="ＭＳ 明朝" w:hAnsi="Times New Roman"/>
          <w:kern w:val="0"/>
          <w:sz w:val="24"/>
        </w:rPr>
      </w:pPr>
    </w:p>
    <w:p w:rsidR="00E82733" w:rsidRPr="00670A91" w:rsidRDefault="00E82733" w:rsidP="00E82733">
      <w:pPr>
        <w:overflowPunct w:val="0"/>
        <w:ind w:left="262" w:hanging="262"/>
        <w:textAlignment w:val="baseline"/>
        <w:rPr>
          <w:rFonts w:ascii="ＭＳ 明朝" w:hAnsi="Times New Roman"/>
          <w:kern w:val="0"/>
          <w:sz w:val="24"/>
        </w:rPr>
      </w:pPr>
    </w:p>
    <w:p w:rsidR="00390E9C" w:rsidRPr="00670A91" w:rsidRDefault="00390E9C" w:rsidP="00547BCB">
      <w:pPr>
        <w:overflowPunct w:val="0"/>
        <w:jc w:val="right"/>
        <w:textAlignment w:val="baseline"/>
        <w:rPr>
          <w:rFonts w:ascii="ＭＳ 明朝" w:hAnsi="ＭＳ 明朝"/>
          <w:sz w:val="24"/>
        </w:rPr>
      </w:pPr>
    </w:p>
    <w:p w:rsidR="007F195F" w:rsidRPr="00670A91" w:rsidRDefault="00E82733" w:rsidP="00B02EEE">
      <w:pPr>
        <w:spacing w:line="240" w:lineRule="atLeast"/>
        <w:jc w:val="right"/>
        <w:rPr>
          <w:rFonts w:ascii="ＭＳ 明朝" w:hAnsi="ＭＳ 明朝"/>
          <w:sz w:val="24"/>
        </w:rPr>
      </w:pPr>
      <w:r w:rsidRPr="00670A91">
        <w:rPr>
          <w:rFonts w:ascii="ＭＳ 明朝" w:hAnsi="ＭＳ 明朝"/>
          <w:sz w:val="24"/>
        </w:rPr>
        <w:br w:type="page"/>
      </w:r>
      <w:r w:rsidR="007F195F" w:rsidRPr="00670A91">
        <w:rPr>
          <w:rFonts w:ascii="ＭＳ 明朝" w:hAnsi="ＭＳ 明朝" w:hint="eastAsia"/>
          <w:sz w:val="24"/>
        </w:rPr>
        <w:lastRenderedPageBreak/>
        <w:t>(</w:t>
      </w:r>
      <w:r w:rsidR="00C151B6" w:rsidRPr="00670A91">
        <w:rPr>
          <w:rFonts w:ascii="ＭＳ 明朝" w:hAnsi="ＭＳ 明朝" w:hint="eastAsia"/>
          <w:sz w:val="24"/>
        </w:rPr>
        <w:t>様式</w:t>
      </w:r>
      <w:r w:rsidR="00547BCB">
        <w:rPr>
          <w:rFonts w:ascii="ＭＳ 明朝" w:hAnsi="ＭＳ 明朝" w:hint="eastAsia"/>
          <w:sz w:val="24"/>
        </w:rPr>
        <w:t>２</w:t>
      </w:r>
      <w:r w:rsidR="007F195F" w:rsidRPr="00670A91">
        <w:rPr>
          <w:rFonts w:ascii="ＭＳ 明朝" w:hAnsi="ＭＳ 明朝" w:hint="eastAsia"/>
          <w:sz w:val="24"/>
        </w:rPr>
        <w:t>）</w:t>
      </w:r>
    </w:p>
    <w:p w:rsidR="00704EF3" w:rsidRPr="00670A91" w:rsidRDefault="0036766E" w:rsidP="00704EF3">
      <w:pPr>
        <w:jc w:val="center"/>
        <w:rPr>
          <w:rFonts w:ascii="ＭＳ 明朝" w:hAnsi="ＭＳ 明朝"/>
          <w:sz w:val="24"/>
        </w:rPr>
      </w:pPr>
      <w:r>
        <w:rPr>
          <w:rFonts w:ascii="ＭＳ 明朝" w:hAnsi="ＭＳ 明朝" w:hint="eastAsia"/>
          <w:sz w:val="24"/>
        </w:rPr>
        <w:t>事業</w:t>
      </w:r>
      <w:r w:rsidR="00704EF3" w:rsidRPr="00670A91">
        <w:rPr>
          <w:rFonts w:ascii="ＭＳ 明朝" w:hAnsi="ＭＳ 明朝" w:hint="eastAsia"/>
          <w:sz w:val="24"/>
        </w:rPr>
        <w:t>内容調書</w:t>
      </w:r>
    </w:p>
    <w:p w:rsidR="00704EF3" w:rsidRPr="00670A91" w:rsidRDefault="00704EF3" w:rsidP="00704EF3">
      <w:pPr>
        <w:spacing w:line="200" w:lineRule="exact"/>
        <w:rPr>
          <w:rFonts w:ascii="ＭＳ 明朝" w:hAnsi="ＭＳ 明朝"/>
          <w:sz w:val="18"/>
        </w:rPr>
      </w:pPr>
    </w:p>
    <w:tbl>
      <w:tblPr>
        <w:tblpPr w:leftFromText="142" w:rightFromText="142" w:vertAnchor="page" w:horzAnchor="margin" w:tblpX="279" w:tblpY="1922"/>
        <w:tblW w:w="9000" w:type="dxa"/>
        <w:tblBorders>
          <w:top w:val="single" w:sz="18" w:space="0" w:color="auto"/>
          <w:left w:val="single" w:sz="18" w:space="0" w:color="auto"/>
          <w:bottom w:val="single" w:sz="18" w:space="0" w:color="auto"/>
          <w:right w:val="single" w:sz="18"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7065"/>
        <w:gridCol w:w="1935"/>
      </w:tblGrid>
      <w:tr w:rsidR="00320AAF" w:rsidRPr="00320AAF" w:rsidTr="00320AAF">
        <w:trPr>
          <w:cantSplit/>
          <w:trHeight w:val="366"/>
        </w:trPr>
        <w:tc>
          <w:tcPr>
            <w:tcW w:w="7065" w:type="dxa"/>
            <w:vAlign w:val="bottom"/>
          </w:tcPr>
          <w:p w:rsidR="00320AAF" w:rsidRPr="00320AAF" w:rsidRDefault="00503C72" w:rsidP="0036766E">
            <w:pPr>
              <w:autoSpaceDE w:val="0"/>
              <w:autoSpaceDN w:val="0"/>
              <w:rPr>
                <w:rFonts w:asciiTheme="minorEastAsia" w:eastAsiaTheme="minorEastAsia" w:hAnsiTheme="minorEastAsia"/>
                <w:bCs/>
                <w:sz w:val="24"/>
              </w:rPr>
            </w:pPr>
            <w:r w:rsidRPr="00503C72">
              <w:rPr>
                <w:rFonts w:asciiTheme="minorEastAsia" w:eastAsiaTheme="minorEastAsia" w:hAnsiTheme="minorEastAsia" w:cs="ＭＳ ゴシック" w:hint="eastAsia"/>
                <w:color w:val="000000"/>
                <w:kern w:val="0"/>
                <w:sz w:val="24"/>
              </w:rPr>
              <w:t>令和元年度「新しい東北」交流拡大モデル事業成果発信事業</w:t>
            </w:r>
          </w:p>
        </w:tc>
        <w:tc>
          <w:tcPr>
            <w:tcW w:w="1935" w:type="dxa"/>
            <w:vAlign w:val="bottom"/>
          </w:tcPr>
          <w:p w:rsidR="00320AAF" w:rsidRPr="00320AAF" w:rsidRDefault="00247B54" w:rsidP="00320AAF">
            <w:pPr>
              <w:jc w:val="center"/>
              <w:rPr>
                <w:rFonts w:asciiTheme="minorEastAsia" w:eastAsiaTheme="minorEastAsia" w:hAnsiTheme="minorEastAsia"/>
                <w:sz w:val="24"/>
              </w:rPr>
            </w:pPr>
            <w:r>
              <w:rPr>
                <w:rFonts w:asciiTheme="minorEastAsia" w:eastAsiaTheme="minorEastAsia" w:hAnsiTheme="minorEastAsia" w:hint="eastAsia"/>
                <w:sz w:val="22"/>
              </w:rPr>
              <w:t>令和元</w:t>
            </w:r>
            <w:r w:rsidR="00320AAF" w:rsidRPr="00320AAF">
              <w:rPr>
                <w:rFonts w:asciiTheme="minorEastAsia" w:eastAsiaTheme="minorEastAsia" w:hAnsiTheme="minorEastAsia" w:hint="eastAsia"/>
                <w:sz w:val="22"/>
              </w:rPr>
              <w:t>年度</w:t>
            </w:r>
          </w:p>
        </w:tc>
      </w:tr>
    </w:tbl>
    <w:p w:rsidR="007F195F" w:rsidRPr="00670A91" w:rsidRDefault="00207C24" w:rsidP="00B767BE">
      <w:pPr>
        <w:outlineLvl w:val="0"/>
        <w:rPr>
          <w:rFonts w:ascii="ＭＳ 明朝" w:hAnsi="ＭＳ 明朝"/>
          <w:sz w:val="24"/>
        </w:rPr>
      </w:pPr>
      <w:r>
        <w:rPr>
          <w:rFonts w:ascii="ＭＳ 明朝" w:hAnsi="ＭＳ 明朝" w:hint="eastAsia"/>
          <w:sz w:val="24"/>
        </w:rPr>
        <w:t>１</w:t>
      </w:r>
      <w:r w:rsidR="00320AAF">
        <w:rPr>
          <w:rFonts w:ascii="ＭＳ 明朝" w:hAnsi="ＭＳ 明朝" w:hint="eastAsia"/>
          <w:sz w:val="24"/>
        </w:rPr>
        <w:t xml:space="preserve">　</w:t>
      </w:r>
      <w:r w:rsidR="007F195F" w:rsidRPr="00670A91">
        <w:rPr>
          <w:rFonts w:ascii="ＭＳ 明朝" w:hAnsi="ＭＳ 明朝" w:hint="eastAsia"/>
          <w:sz w:val="24"/>
        </w:rPr>
        <w:t>事業概要</w:t>
      </w:r>
    </w:p>
    <w:tbl>
      <w:tblPr>
        <w:tblW w:w="900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0"/>
      </w:tblGrid>
      <w:tr w:rsidR="007F195F" w:rsidRPr="00F050B1" w:rsidTr="00547BCB">
        <w:trPr>
          <w:trHeight w:hRule="exact" w:val="504"/>
        </w:trPr>
        <w:tc>
          <w:tcPr>
            <w:tcW w:w="9000" w:type="dxa"/>
            <w:tcBorders>
              <w:top w:val="single" w:sz="4" w:space="0" w:color="auto"/>
              <w:bottom w:val="nil"/>
            </w:tcBorders>
            <w:vAlign w:val="center"/>
          </w:tcPr>
          <w:p w:rsidR="007F195F" w:rsidRPr="00F050B1" w:rsidRDefault="00320AAF" w:rsidP="00BD1CC8">
            <w:pPr>
              <w:rPr>
                <w:rFonts w:ascii="ＭＳ 明朝" w:hAnsi="ＭＳ 明朝"/>
                <w:sz w:val="24"/>
              </w:rPr>
            </w:pPr>
            <w:r>
              <w:rPr>
                <w:rFonts w:ascii="ＭＳ 明朝" w:hAnsi="ＭＳ 明朝" w:hint="eastAsia"/>
                <w:sz w:val="24"/>
              </w:rPr>
              <w:t>（１）</w:t>
            </w:r>
            <w:r w:rsidR="0036766E">
              <w:rPr>
                <w:rFonts w:ascii="ＭＳ 明朝" w:hAnsi="ＭＳ 明朝" w:hint="eastAsia"/>
                <w:sz w:val="24"/>
              </w:rPr>
              <w:t>事業</w:t>
            </w:r>
            <w:r w:rsidR="00781E22" w:rsidRPr="00F050B1">
              <w:rPr>
                <w:rFonts w:ascii="ＭＳ 明朝" w:hAnsi="ＭＳ 明朝" w:hint="eastAsia"/>
                <w:sz w:val="24"/>
              </w:rPr>
              <w:t>の</w:t>
            </w:r>
            <w:r w:rsidR="007F195F" w:rsidRPr="00F050B1">
              <w:rPr>
                <w:rFonts w:ascii="ＭＳ 明朝" w:hAnsi="ＭＳ 明朝" w:hint="eastAsia"/>
                <w:sz w:val="24"/>
              </w:rPr>
              <w:t>目的</w:t>
            </w:r>
            <w:r w:rsidR="00781E22" w:rsidRPr="00F050B1">
              <w:rPr>
                <w:rFonts w:ascii="ＭＳ 明朝" w:hAnsi="ＭＳ 明朝" w:hint="eastAsia"/>
                <w:sz w:val="24"/>
              </w:rPr>
              <w:t>・必要性</w:t>
            </w:r>
          </w:p>
        </w:tc>
      </w:tr>
      <w:tr w:rsidR="007F195F" w:rsidRPr="00F050B1" w:rsidTr="006C7073">
        <w:tc>
          <w:tcPr>
            <w:tcW w:w="9000" w:type="dxa"/>
            <w:tcBorders>
              <w:top w:val="nil"/>
              <w:bottom w:val="single" w:sz="4" w:space="0" w:color="auto"/>
            </w:tcBorders>
          </w:tcPr>
          <w:p w:rsidR="0027278A" w:rsidRPr="0027278A" w:rsidRDefault="0027278A" w:rsidP="0027278A">
            <w:pPr>
              <w:widowControl/>
              <w:jc w:val="left"/>
              <w:rPr>
                <w:rFonts w:asciiTheme="minorEastAsia" w:eastAsiaTheme="minorEastAsia" w:hAnsiTheme="minorEastAsia"/>
                <w:sz w:val="24"/>
              </w:rPr>
            </w:pPr>
            <w:r>
              <w:rPr>
                <w:rFonts w:asciiTheme="minorEastAsia" w:eastAsiaTheme="minorEastAsia" w:hAnsiTheme="minorEastAsia" w:hint="eastAsia"/>
                <w:sz w:val="24"/>
              </w:rPr>
              <w:t>〇</w:t>
            </w:r>
            <w:r w:rsidR="0036766E">
              <w:rPr>
                <w:rFonts w:asciiTheme="minorEastAsia" w:eastAsiaTheme="minorEastAsia" w:hAnsiTheme="minorEastAsia" w:hint="eastAsia"/>
                <w:sz w:val="24"/>
              </w:rPr>
              <w:t>本事業</w:t>
            </w:r>
            <w:r w:rsidRPr="0027278A">
              <w:rPr>
                <w:rFonts w:asciiTheme="minorEastAsia" w:eastAsiaTheme="minorEastAsia" w:hAnsiTheme="minorEastAsia" w:hint="eastAsia"/>
                <w:sz w:val="24"/>
              </w:rPr>
              <w:t>の実施により達成しようとする目的を簡潔かつ明確に記述すること。</w:t>
            </w:r>
          </w:p>
          <w:p w:rsidR="0027278A" w:rsidRPr="0027278A" w:rsidRDefault="0027278A" w:rsidP="0027278A">
            <w:pPr>
              <w:widowControl/>
              <w:ind w:left="240" w:hangingChars="100" w:hanging="240"/>
              <w:jc w:val="left"/>
              <w:rPr>
                <w:rFonts w:asciiTheme="minorEastAsia" w:eastAsiaTheme="minorEastAsia" w:hAnsiTheme="minorEastAsia"/>
                <w:sz w:val="24"/>
              </w:rPr>
            </w:pPr>
            <w:r>
              <w:rPr>
                <w:rFonts w:asciiTheme="minorEastAsia" w:eastAsiaTheme="minorEastAsia" w:hAnsiTheme="minorEastAsia" w:hint="eastAsia"/>
                <w:sz w:val="24"/>
              </w:rPr>
              <w:t>〇</w:t>
            </w:r>
            <w:r w:rsidRPr="00356EA3">
              <w:rPr>
                <w:rFonts w:asciiTheme="minorEastAsia" w:eastAsiaTheme="minorEastAsia" w:hAnsiTheme="minorEastAsia" w:hint="eastAsia"/>
                <w:sz w:val="24"/>
              </w:rPr>
              <w:t>本</w:t>
            </w:r>
            <w:r w:rsidR="0036766E">
              <w:rPr>
                <w:rFonts w:asciiTheme="minorEastAsia" w:eastAsiaTheme="minorEastAsia" w:hAnsiTheme="minorEastAsia" w:hint="eastAsia"/>
                <w:sz w:val="24"/>
              </w:rPr>
              <w:t>事業</w:t>
            </w:r>
            <w:r w:rsidRPr="00356EA3">
              <w:rPr>
                <w:rFonts w:asciiTheme="minorEastAsia" w:eastAsiaTheme="minorEastAsia" w:hAnsiTheme="minorEastAsia" w:hint="eastAsia"/>
                <w:sz w:val="24"/>
              </w:rPr>
              <w:t>の実施にあたっての課題及び重視する点について記述すること。</w:t>
            </w:r>
          </w:p>
          <w:p w:rsidR="00320AAF" w:rsidRPr="00F050B1" w:rsidRDefault="00320AAF">
            <w:pPr>
              <w:rPr>
                <w:rFonts w:ascii="ＭＳ 明朝" w:hAnsi="ＭＳ 明朝"/>
                <w:sz w:val="24"/>
              </w:rPr>
            </w:pPr>
          </w:p>
        </w:tc>
      </w:tr>
      <w:tr w:rsidR="007F195F" w:rsidRPr="00F050B1" w:rsidTr="00F050B1">
        <w:trPr>
          <w:trHeight w:hRule="exact" w:val="524"/>
        </w:trPr>
        <w:tc>
          <w:tcPr>
            <w:tcW w:w="9000" w:type="dxa"/>
            <w:tcBorders>
              <w:bottom w:val="nil"/>
            </w:tcBorders>
            <w:vAlign w:val="center"/>
          </w:tcPr>
          <w:p w:rsidR="007F195F" w:rsidRPr="00F050B1" w:rsidRDefault="00320AAF" w:rsidP="00BD1CC8">
            <w:pPr>
              <w:rPr>
                <w:rFonts w:ascii="ＭＳ 明朝" w:hAnsi="ＭＳ 明朝"/>
                <w:sz w:val="24"/>
              </w:rPr>
            </w:pPr>
            <w:r>
              <w:rPr>
                <w:rFonts w:ascii="ＭＳ 明朝" w:hAnsi="ＭＳ 明朝" w:hint="eastAsia"/>
                <w:sz w:val="24"/>
              </w:rPr>
              <w:t>（２）</w:t>
            </w:r>
            <w:r w:rsidR="0036766E">
              <w:rPr>
                <w:rFonts w:ascii="ＭＳ 明朝" w:hAnsi="ＭＳ 明朝" w:hint="eastAsia"/>
                <w:sz w:val="24"/>
              </w:rPr>
              <w:t>事業</w:t>
            </w:r>
            <w:r w:rsidR="00781E22" w:rsidRPr="00F050B1">
              <w:rPr>
                <w:rFonts w:ascii="ＭＳ 明朝" w:hAnsi="ＭＳ 明朝" w:hint="eastAsia"/>
                <w:sz w:val="24"/>
              </w:rPr>
              <w:t>内容</w:t>
            </w:r>
          </w:p>
        </w:tc>
      </w:tr>
      <w:tr w:rsidR="00270654" w:rsidRPr="00270654" w:rsidTr="00C724C5">
        <w:trPr>
          <w:trHeight w:val="426"/>
        </w:trPr>
        <w:tc>
          <w:tcPr>
            <w:tcW w:w="9000" w:type="dxa"/>
            <w:tcBorders>
              <w:top w:val="nil"/>
              <w:bottom w:val="single" w:sz="4" w:space="0" w:color="auto"/>
            </w:tcBorders>
          </w:tcPr>
          <w:p w:rsidR="00320AAF" w:rsidRPr="00270654" w:rsidRDefault="0037176D" w:rsidP="00320AAF">
            <w:pPr>
              <w:ind w:left="298" w:hangingChars="124" w:hanging="298"/>
              <w:rPr>
                <w:rFonts w:asciiTheme="minorEastAsia" w:eastAsiaTheme="minorEastAsia" w:hAnsiTheme="minorEastAsia"/>
                <w:kern w:val="24"/>
              </w:rPr>
            </w:pPr>
            <w:r w:rsidRPr="00270654">
              <w:rPr>
                <w:rFonts w:ascii="ＭＳ 明朝" w:hAnsi="ＭＳ 明朝" w:hint="eastAsia"/>
                <w:sz w:val="24"/>
              </w:rPr>
              <w:t>○</w:t>
            </w:r>
            <w:r w:rsidR="00206633" w:rsidRPr="00270654">
              <w:rPr>
                <w:rFonts w:ascii="ＭＳ 明朝" w:hAnsi="ＭＳ 明朝" w:hint="eastAsia"/>
                <w:sz w:val="24"/>
              </w:rPr>
              <w:t>以下</w:t>
            </w:r>
            <w:r w:rsidRPr="00270654">
              <w:rPr>
                <w:rFonts w:ascii="ＭＳ 明朝" w:hAnsi="ＭＳ 明朝" w:hint="eastAsia"/>
                <w:sz w:val="24"/>
              </w:rPr>
              <w:t>の業務の実施方法について、それぞれ提案すること。</w:t>
            </w:r>
          </w:p>
          <w:p w:rsidR="005E3124" w:rsidRPr="005E3124" w:rsidRDefault="005E3124" w:rsidP="005E3124">
            <w:pPr>
              <w:pStyle w:val="af4"/>
              <w:widowControl/>
              <w:adjustRightInd w:val="0"/>
              <w:ind w:leftChars="91" w:left="431" w:hangingChars="100" w:hanging="240"/>
              <w:textAlignment w:val="baseline"/>
              <w:rPr>
                <w:rFonts w:asciiTheme="minorEastAsia" w:eastAsiaTheme="minorEastAsia" w:hAnsiTheme="minorEastAsia"/>
                <w:kern w:val="24"/>
              </w:rPr>
            </w:pPr>
            <w:r>
              <w:rPr>
                <w:rFonts w:asciiTheme="minorEastAsia" w:eastAsiaTheme="minorEastAsia" w:hAnsiTheme="minorEastAsia" w:hint="eastAsia"/>
                <w:kern w:val="24"/>
              </w:rPr>
              <w:t>１</w:t>
            </w:r>
            <w:r w:rsidRPr="005E3124">
              <w:rPr>
                <w:rFonts w:asciiTheme="minorEastAsia" w:eastAsiaTheme="minorEastAsia" w:hAnsiTheme="minorEastAsia" w:hint="eastAsia"/>
                <w:kern w:val="24"/>
              </w:rPr>
              <w:t xml:space="preserve">　</w:t>
            </w:r>
            <w:r w:rsidR="00B26DC1" w:rsidRPr="00B26DC1">
              <w:rPr>
                <w:rFonts w:asciiTheme="minorEastAsia" w:eastAsiaTheme="minorEastAsia" w:hAnsiTheme="minorEastAsia" w:hint="eastAsia"/>
                <w:kern w:val="24"/>
              </w:rPr>
              <w:t>効率的・効果的な発信を行うための具体の商品情報の集約・整理</w:t>
            </w:r>
          </w:p>
          <w:p w:rsidR="00B26DC1" w:rsidRPr="00B26DC1" w:rsidRDefault="00B26DC1" w:rsidP="00B26DC1">
            <w:pPr>
              <w:pStyle w:val="af4"/>
              <w:widowControl/>
              <w:adjustRightInd w:val="0"/>
              <w:ind w:leftChars="191" w:left="607" w:hangingChars="86" w:hanging="206"/>
              <w:textAlignment w:val="baseline"/>
              <w:rPr>
                <w:rFonts w:asciiTheme="minorEastAsia" w:eastAsiaTheme="minorEastAsia" w:hAnsiTheme="minorEastAsia"/>
                <w:kern w:val="24"/>
              </w:rPr>
            </w:pPr>
            <w:r>
              <w:rPr>
                <w:rFonts w:asciiTheme="minorEastAsia" w:eastAsiaTheme="minorEastAsia" w:hAnsiTheme="minorEastAsia" w:hint="eastAsia"/>
                <w:kern w:val="24"/>
              </w:rPr>
              <w:t xml:space="preserve">① </w:t>
            </w:r>
            <w:r w:rsidRPr="00B26DC1">
              <w:rPr>
                <w:rFonts w:asciiTheme="minorEastAsia" w:eastAsiaTheme="minorEastAsia" w:hAnsiTheme="minorEastAsia" w:hint="eastAsia"/>
                <w:kern w:val="24"/>
              </w:rPr>
              <w:t>平成30年度に実施した、「『新しい東北』交流拡大モデル事業普及・展開事業」（広域型及び地域型）において昨年度、平成28・29年度を対象、「『新しい東北』交流拡大モデル事業」の成果の網羅的な情報集約及び専門的見地に基づき評価を行うとともに、その結果を東北等の様々な関係者に活用しやすいよう整理し、普及、展開が図れるようにしたところであるが、同様の整理、普及、展開が図れるような取組を、平成30年度「『新しい東北』交流拡大モデル事業」（「広域型」及び「地域型」）についても同様の取組を実施する。</w:t>
            </w:r>
          </w:p>
          <w:p w:rsidR="00B26DC1" w:rsidRPr="00B26DC1" w:rsidRDefault="00B26DC1" w:rsidP="00B26DC1">
            <w:pPr>
              <w:pStyle w:val="af4"/>
              <w:widowControl/>
              <w:adjustRightInd w:val="0"/>
              <w:ind w:leftChars="191" w:left="607" w:hangingChars="86" w:hanging="206"/>
              <w:textAlignment w:val="baseline"/>
              <w:rPr>
                <w:rFonts w:asciiTheme="minorEastAsia" w:eastAsiaTheme="minorEastAsia" w:hAnsiTheme="minorEastAsia"/>
                <w:kern w:val="24"/>
              </w:rPr>
            </w:pPr>
            <w:r>
              <w:rPr>
                <w:rFonts w:asciiTheme="minorEastAsia" w:eastAsiaTheme="minorEastAsia" w:hAnsiTheme="minorEastAsia" w:hint="eastAsia"/>
                <w:kern w:val="24"/>
              </w:rPr>
              <w:t xml:space="preserve">② </w:t>
            </w:r>
            <w:r w:rsidRPr="00B26DC1">
              <w:rPr>
                <w:rFonts w:asciiTheme="minorEastAsia" w:eastAsiaTheme="minorEastAsia" w:hAnsiTheme="minorEastAsia" w:hint="eastAsia"/>
                <w:kern w:val="24"/>
              </w:rPr>
              <w:t>整理、普及、展開が図れるようにした、平成28・29・30年度の「『新しい東北』交流拡大モデル事業」の成果を、今年度や令和２年度（2020年度）以降の東北の観光振興に活用できるよう、具体の商品の集大成として整理・統合し、訪日外国人旅行者向けに販売ができるよう、情報発信を行う。</w:t>
            </w:r>
          </w:p>
          <w:p w:rsidR="00B26DC1" w:rsidRPr="00B26DC1" w:rsidRDefault="00B26DC1" w:rsidP="00B26DC1">
            <w:pPr>
              <w:pStyle w:val="af4"/>
              <w:widowControl/>
              <w:adjustRightInd w:val="0"/>
              <w:ind w:leftChars="191" w:left="607" w:hangingChars="86" w:hanging="206"/>
              <w:textAlignment w:val="baseline"/>
              <w:rPr>
                <w:rFonts w:asciiTheme="minorEastAsia" w:eastAsiaTheme="minorEastAsia" w:hAnsiTheme="minorEastAsia"/>
                <w:kern w:val="24"/>
              </w:rPr>
            </w:pPr>
            <w:r>
              <w:rPr>
                <w:rFonts w:asciiTheme="minorEastAsia" w:eastAsiaTheme="minorEastAsia" w:hAnsiTheme="minorEastAsia" w:hint="eastAsia"/>
                <w:kern w:val="24"/>
              </w:rPr>
              <w:t xml:space="preserve">③ </w:t>
            </w:r>
            <w:r w:rsidRPr="00B26DC1">
              <w:rPr>
                <w:rFonts w:asciiTheme="minorEastAsia" w:eastAsiaTheme="minorEastAsia" w:hAnsiTheme="minorEastAsia" w:hint="eastAsia"/>
                <w:kern w:val="24"/>
              </w:rPr>
              <w:t>情報発信に当たっては、具体の商品の特性を勘案し、ＢtoＢでの販売をするもの、ＢtoＣの販売をするものを整理し、それぞれ効果的な販売が可能な方策を提案し、実施すること。</w:t>
            </w:r>
          </w:p>
          <w:p w:rsidR="005E3124" w:rsidRPr="005E3124" w:rsidRDefault="005E3124" w:rsidP="00B26DC1">
            <w:pPr>
              <w:pStyle w:val="af4"/>
              <w:widowControl/>
              <w:adjustRightInd w:val="0"/>
              <w:ind w:leftChars="91" w:left="609" w:hangingChars="174" w:hanging="418"/>
              <w:textAlignment w:val="baseline"/>
              <w:rPr>
                <w:rFonts w:asciiTheme="minorEastAsia" w:eastAsiaTheme="minorEastAsia" w:hAnsiTheme="minorEastAsia"/>
                <w:kern w:val="24"/>
              </w:rPr>
            </w:pPr>
            <w:r>
              <w:rPr>
                <w:rFonts w:asciiTheme="minorEastAsia" w:eastAsiaTheme="minorEastAsia" w:hAnsiTheme="minorEastAsia" w:hint="eastAsia"/>
                <w:kern w:val="24"/>
              </w:rPr>
              <w:t>２　今年度モデル事業において１</w:t>
            </w:r>
            <w:r w:rsidRPr="005E3124">
              <w:rPr>
                <w:rFonts w:asciiTheme="minorEastAsia" w:eastAsiaTheme="minorEastAsia" w:hAnsiTheme="minorEastAsia" w:hint="eastAsia"/>
                <w:kern w:val="24"/>
              </w:rPr>
              <w:t>の取組を行う上で必要な今年度事業に係る普及・展開事業への支援</w:t>
            </w:r>
          </w:p>
          <w:p w:rsidR="00B26DC1" w:rsidRPr="00B26DC1" w:rsidRDefault="00B26DC1" w:rsidP="00B26DC1">
            <w:pPr>
              <w:pStyle w:val="af4"/>
              <w:widowControl/>
              <w:adjustRightInd w:val="0"/>
              <w:ind w:leftChars="191" w:left="607" w:hangingChars="86" w:hanging="206"/>
              <w:textAlignment w:val="baseline"/>
              <w:rPr>
                <w:rFonts w:asciiTheme="minorEastAsia" w:eastAsiaTheme="minorEastAsia" w:hAnsiTheme="minorEastAsia"/>
                <w:kern w:val="24"/>
              </w:rPr>
            </w:pPr>
            <w:r>
              <w:rPr>
                <w:rFonts w:asciiTheme="minorEastAsia" w:eastAsiaTheme="minorEastAsia" w:hAnsiTheme="minorEastAsia" w:hint="eastAsia"/>
                <w:kern w:val="24"/>
              </w:rPr>
              <w:t xml:space="preserve">① </w:t>
            </w:r>
            <w:r w:rsidRPr="00B26DC1">
              <w:rPr>
                <w:rFonts w:asciiTheme="minorEastAsia" w:eastAsiaTheme="minorEastAsia" w:hAnsiTheme="minorEastAsia" w:hint="eastAsia"/>
                <w:kern w:val="24"/>
              </w:rPr>
              <w:t>令和元年度に採択された「『新しい東北』交流拡大モデル事業（普及・展開）」の各モデル事業担当者から積極的に情報収集し、各プロジェクトの進捗状況を把握すること。</w:t>
            </w:r>
          </w:p>
          <w:p w:rsidR="00B26DC1" w:rsidRDefault="00B26DC1" w:rsidP="00B26DC1">
            <w:pPr>
              <w:pStyle w:val="af4"/>
              <w:widowControl/>
              <w:adjustRightInd w:val="0"/>
              <w:ind w:leftChars="191" w:left="607" w:hangingChars="86" w:hanging="206"/>
              <w:textAlignment w:val="baseline"/>
              <w:rPr>
                <w:rFonts w:asciiTheme="minorEastAsia" w:eastAsiaTheme="minorEastAsia" w:hAnsiTheme="minorEastAsia"/>
                <w:kern w:val="24"/>
              </w:rPr>
            </w:pPr>
            <w:r>
              <w:rPr>
                <w:rFonts w:asciiTheme="minorEastAsia" w:eastAsiaTheme="minorEastAsia" w:hAnsiTheme="minorEastAsia" w:hint="eastAsia"/>
                <w:kern w:val="24"/>
              </w:rPr>
              <w:t xml:space="preserve">② </w:t>
            </w:r>
            <w:r w:rsidRPr="00B26DC1">
              <w:rPr>
                <w:rFonts w:asciiTheme="minorEastAsia" w:eastAsiaTheme="minorEastAsia" w:hAnsiTheme="minorEastAsia" w:hint="eastAsia"/>
                <w:kern w:val="24"/>
              </w:rPr>
              <w:t>特に、海外でのプロモーションを効率的効果的に行うため、各事業の海外でのプロモーションの実施内容を把握し、複数の事業の成果を重層的に発信することで、より魅力的、効果的な情報発信を実施すること。</w:t>
            </w:r>
          </w:p>
          <w:p w:rsidR="00B26DC1" w:rsidRPr="00B26DC1" w:rsidRDefault="00B26DC1" w:rsidP="00B26DC1">
            <w:pPr>
              <w:pStyle w:val="af4"/>
              <w:widowControl/>
              <w:adjustRightInd w:val="0"/>
              <w:ind w:leftChars="191" w:left="401"/>
              <w:textAlignment w:val="baseline"/>
              <w:rPr>
                <w:rFonts w:asciiTheme="minorEastAsia" w:eastAsiaTheme="minorEastAsia" w:hAnsiTheme="minorEastAsia"/>
                <w:kern w:val="24"/>
              </w:rPr>
            </w:pPr>
            <w:r>
              <w:rPr>
                <w:rFonts w:asciiTheme="minorEastAsia" w:eastAsiaTheme="minorEastAsia" w:hAnsiTheme="minorEastAsia" w:hint="eastAsia"/>
                <w:kern w:val="24"/>
              </w:rPr>
              <w:t xml:space="preserve">③ </w:t>
            </w:r>
            <w:r w:rsidRPr="00B26DC1">
              <w:rPr>
                <w:rFonts w:asciiTheme="minorEastAsia" w:eastAsiaTheme="minorEastAsia" w:hAnsiTheme="minorEastAsia" w:hint="eastAsia"/>
                <w:kern w:val="24"/>
              </w:rPr>
              <w:t>海外でのプロモーションを複数回提案、実施すること。</w:t>
            </w:r>
          </w:p>
          <w:p w:rsidR="00B26DC1" w:rsidRDefault="00B26DC1" w:rsidP="00B26DC1">
            <w:pPr>
              <w:pStyle w:val="af4"/>
              <w:widowControl/>
              <w:adjustRightInd w:val="0"/>
              <w:ind w:leftChars="191" w:left="641" w:hangingChars="100" w:hanging="240"/>
              <w:textAlignment w:val="baseline"/>
              <w:rPr>
                <w:rFonts w:asciiTheme="minorEastAsia" w:eastAsiaTheme="minorEastAsia" w:hAnsiTheme="minorEastAsia"/>
                <w:kern w:val="24"/>
              </w:rPr>
            </w:pPr>
            <w:r>
              <w:rPr>
                <w:rFonts w:asciiTheme="minorEastAsia" w:eastAsiaTheme="minorEastAsia" w:hAnsiTheme="minorEastAsia" w:hint="eastAsia"/>
                <w:kern w:val="24"/>
              </w:rPr>
              <w:t xml:space="preserve">④ </w:t>
            </w:r>
            <w:r w:rsidRPr="00B26DC1">
              <w:rPr>
                <w:rFonts w:asciiTheme="minorEastAsia" w:eastAsiaTheme="minorEastAsia" w:hAnsiTheme="minorEastAsia" w:hint="eastAsia"/>
                <w:kern w:val="24"/>
              </w:rPr>
              <w:t>海外でのプロモーションに加えて、現地旅行会社等へのセールスコールも連携して実施すること。</w:t>
            </w:r>
          </w:p>
          <w:p w:rsidR="00B26DC1" w:rsidRDefault="00B26DC1" w:rsidP="00B26DC1">
            <w:pPr>
              <w:pStyle w:val="af4"/>
              <w:widowControl/>
              <w:adjustRightInd w:val="0"/>
              <w:ind w:leftChars="191" w:left="401"/>
              <w:textAlignment w:val="baseline"/>
              <w:rPr>
                <w:rFonts w:asciiTheme="minorEastAsia" w:eastAsiaTheme="minorEastAsia" w:hAnsiTheme="minorEastAsia"/>
                <w:kern w:val="24"/>
              </w:rPr>
            </w:pPr>
            <w:r>
              <w:rPr>
                <w:rFonts w:asciiTheme="minorEastAsia" w:eastAsiaTheme="minorEastAsia" w:hAnsiTheme="minorEastAsia" w:hint="eastAsia"/>
                <w:kern w:val="24"/>
              </w:rPr>
              <w:t xml:space="preserve">⑤ </w:t>
            </w:r>
            <w:r w:rsidRPr="00B26DC1">
              <w:rPr>
                <w:rFonts w:asciiTheme="minorEastAsia" w:eastAsiaTheme="minorEastAsia" w:hAnsiTheme="minorEastAsia" w:hint="eastAsia"/>
                <w:kern w:val="24"/>
              </w:rPr>
              <w:t>上記のほか、プロモーションに付随して発生する事務を処理すること。</w:t>
            </w:r>
          </w:p>
          <w:p w:rsidR="00B26DC1" w:rsidRDefault="00B26DC1" w:rsidP="00B26DC1">
            <w:pPr>
              <w:ind w:firstLineChars="50" w:firstLine="120"/>
              <w:jc w:val="left"/>
              <w:rPr>
                <w:rFonts w:ascii="ＭＳ 明朝" w:hAnsi="ＭＳ 明朝"/>
                <w:color w:val="000000"/>
                <w:kern w:val="0"/>
                <w:sz w:val="24"/>
              </w:rPr>
            </w:pPr>
            <w:r>
              <w:rPr>
                <w:rFonts w:ascii="ＭＳ 明朝" w:hAnsi="ＭＳ 明朝" w:hint="eastAsia"/>
                <w:color w:val="000000"/>
                <w:kern w:val="0"/>
                <w:sz w:val="24"/>
              </w:rPr>
              <w:t>３　東北の魅力発信、誘客のための情報発信ツールの制作</w:t>
            </w:r>
          </w:p>
          <w:p w:rsidR="00B26DC1" w:rsidRDefault="00B26DC1" w:rsidP="00A417B3">
            <w:pPr>
              <w:ind w:leftChars="197" w:left="551" w:hangingChars="57" w:hanging="137"/>
              <w:jc w:val="left"/>
              <w:rPr>
                <w:rFonts w:ascii="ＭＳ 明朝" w:hAnsi="ＭＳ 明朝"/>
                <w:color w:val="000000"/>
                <w:kern w:val="0"/>
                <w:sz w:val="24"/>
              </w:rPr>
            </w:pPr>
            <w:r>
              <w:rPr>
                <w:rFonts w:ascii="ＭＳ 明朝" w:hAnsi="ＭＳ 明朝" w:hint="eastAsia"/>
                <w:color w:val="000000"/>
                <w:kern w:val="0"/>
                <w:sz w:val="24"/>
              </w:rPr>
              <w:t>① １の業務を踏まえた上で、東北の魅力発信、誘客のための情報発信ツール</w:t>
            </w:r>
            <w:r>
              <w:rPr>
                <w:rFonts w:ascii="ＭＳ 明朝" w:hAnsi="ＭＳ 明朝" w:hint="eastAsia"/>
                <w:color w:val="000000"/>
                <w:kern w:val="0"/>
                <w:sz w:val="24"/>
              </w:rPr>
              <w:lastRenderedPageBreak/>
              <w:t>を制作すること。</w:t>
            </w:r>
          </w:p>
          <w:p w:rsidR="00B26DC1" w:rsidRDefault="00B26DC1" w:rsidP="00A417B3">
            <w:pPr>
              <w:ind w:leftChars="197" w:left="551" w:hangingChars="57" w:hanging="137"/>
              <w:jc w:val="left"/>
              <w:rPr>
                <w:rFonts w:ascii="ＭＳ 明朝" w:hAnsi="ＭＳ 明朝"/>
                <w:color w:val="000000"/>
                <w:kern w:val="0"/>
                <w:sz w:val="24"/>
              </w:rPr>
            </w:pPr>
            <w:r>
              <w:rPr>
                <w:rFonts w:ascii="ＭＳ 明朝" w:hAnsi="ＭＳ 明朝" w:hint="eastAsia"/>
                <w:color w:val="000000"/>
                <w:kern w:val="0"/>
                <w:sz w:val="24"/>
              </w:rPr>
              <w:t>② 制作に当たっては、より効果的な情報発信ができるような媒体等を提案すること。</w:t>
            </w:r>
          </w:p>
          <w:p w:rsidR="00B26DC1" w:rsidRDefault="00B26DC1" w:rsidP="00A417B3">
            <w:pPr>
              <w:ind w:leftChars="197" w:left="551" w:hangingChars="57" w:hanging="137"/>
              <w:jc w:val="left"/>
              <w:rPr>
                <w:rFonts w:ascii="ＭＳ 明朝" w:hAnsi="ＭＳ 明朝"/>
                <w:color w:val="000000"/>
                <w:kern w:val="0"/>
                <w:sz w:val="24"/>
              </w:rPr>
            </w:pPr>
            <w:r>
              <w:rPr>
                <w:rFonts w:ascii="ＭＳ 明朝" w:hAnsi="ＭＳ 明朝" w:hint="eastAsia"/>
                <w:color w:val="000000"/>
                <w:kern w:val="0"/>
                <w:sz w:val="24"/>
              </w:rPr>
              <w:t>③ 令和２年の「2020東京オリンピック・パラリンピック競技大会」開催時にも活用できるものとすること。</w:t>
            </w:r>
          </w:p>
          <w:p w:rsidR="00A03BA6" w:rsidRPr="00247B54" w:rsidRDefault="00B26DC1" w:rsidP="00A417B3">
            <w:pPr>
              <w:pStyle w:val="af4"/>
              <w:widowControl/>
              <w:adjustRightInd w:val="0"/>
              <w:ind w:leftChars="197" w:left="551" w:hangingChars="57" w:hanging="137"/>
              <w:textAlignment w:val="baseline"/>
              <w:rPr>
                <w:rFonts w:asciiTheme="minorEastAsia" w:eastAsiaTheme="minorEastAsia" w:hAnsiTheme="minorEastAsia"/>
                <w:kern w:val="24"/>
              </w:rPr>
            </w:pPr>
            <w:r>
              <w:rPr>
                <w:rFonts w:hAnsi="ＭＳ 明朝" w:hint="eastAsia"/>
                <w:color w:val="000000"/>
                <w:kern w:val="0"/>
                <w:szCs w:val="24"/>
              </w:rPr>
              <w:t>④ 制作部数等については、全体の事業費を勘案し、制作可能な部数を提案すること。</w:t>
            </w:r>
          </w:p>
        </w:tc>
      </w:tr>
      <w:tr w:rsidR="00270654" w:rsidRPr="00270654" w:rsidTr="00F050B1">
        <w:trPr>
          <w:trHeight w:hRule="exact" w:val="556"/>
        </w:trPr>
        <w:tc>
          <w:tcPr>
            <w:tcW w:w="9000" w:type="dxa"/>
            <w:tcBorders>
              <w:bottom w:val="nil"/>
            </w:tcBorders>
            <w:vAlign w:val="center"/>
          </w:tcPr>
          <w:p w:rsidR="007F195F" w:rsidRPr="00270654" w:rsidRDefault="00320AAF">
            <w:pPr>
              <w:rPr>
                <w:rFonts w:ascii="ＭＳ 明朝" w:hAnsi="ＭＳ 明朝"/>
                <w:sz w:val="24"/>
              </w:rPr>
            </w:pPr>
            <w:r w:rsidRPr="00270654">
              <w:rPr>
                <w:rFonts w:ascii="ＭＳ 明朝" w:hAnsi="ＭＳ 明朝" w:hint="eastAsia"/>
                <w:sz w:val="24"/>
              </w:rPr>
              <w:lastRenderedPageBreak/>
              <w:t>（３）</w:t>
            </w:r>
            <w:r w:rsidR="007F195F" w:rsidRPr="00270654">
              <w:rPr>
                <w:rFonts w:ascii="ＭＳ 明朝" w:hAnsi="ＭＳ 明朝" w:hint="eastAsia"/>
                <w:sz w:val="24"/>
              </w:rPr>
              <w:t>実施体制</w:t>
            </w:r>
          </w:p>
        </w:tc>
      </w:tr>
      <w:tr w:rsidR="00270654" w:rsidRPr="00270654" w:rsidTr="001B3D9F">
        <w:trPr>
          <w:trHeight w:val="1289"/>
        </w:trPr>
        <w:tc>
          <w:tcPr>
            <w:tcW w:w="9000" w:type="dxa"/>
            <w:tcBorders>
              <w:top w:val="nil"/>
              <w:bottom w:val="single" w:sz="4" w:space="0" w:color="auto"/>
            </w:tcBorders>
            <w:vAlign w:val="center"/>
          </w:tcPr>
          <w:p w:rsidR="00F01B80" w:rsidRPr="00270654" w:rsidRDefault="00F01B80" w:rsidP="00F01B80">
            <w:pPr>
              <w:widowControl/>
              <w:ind w:left="240" w:hangingChars="100" w:hanging="240"/>
              <w:jc w:val="left"/>
              <w:rPr>
                <w:rFonts w:asciiTheme="minorEastAsia" w:eastAsiaTheme="minorEastAsia" w:hAnsiTheme="minorEastAsia"/>
                <w:sz w:val="24"/>
              </w:rPr>
            </w:pPr>
            <w:r w:rsidRPr="00270654">
              <w:rPr>
                <w:rFonts w:asciiTheme="minorEastAsia" w:eastAsiaTheme="minorEastAsia" w:hAnsiTheme="minorEastAsia" w:hint="eastAsia"/>
                <w:sz w:val="24"/>
              </w:rPr>
              <w:t>〇</w:t>
            </w:r>
            <w:r w:rsidR="00681053" w:rsidRPr="00270654">
              <w:rPr>
                <w:rFonts w:asciiTheme="minorEastAsia" w:eastAsiaTheme="minorEastAsia" w:hAnsiTheme="minorEastAsia" w:hint="eastAsia"/>
                <w:sz w:val="24"/>
              </w:rPr>
              <w:t>事業</w:t>
            </w:r>
            <w:r w:rsidRPr="00270654">
              <w:rPr>
                <w:rFonts w:asciiTheme="minorEastAsia" w:eastAsiaTheme="minorEastAsia" w:hAnsiTheme="minorEastAsia" w:hint="eastAsia"/>
                <w:sz w:val="24"/>
              </w:rPr>
              <w:t>を実施するにあたっての</w:t>
            </w:r>
            <w:r w:rsidR="00681053" w:rsidRPr="00270654">
              <w:rPr>
                <w:rFonts w:asciiTheme="minorEastAsia" w:eastAsiaTheme="minorEastAsia" w:hAnsiTheme="minorEastAsia" w:hint="eastAsia"/>
                <w:sz w:val="24"/>
              </w:rPr>
              <w:t>事業主体内での</w:t>
            </w:r>
            <w:r w:rsidRPr="00270654">
              <w:rPr>
                <w:rFonts w:asciiTheme="minorEastAsia" w:eastAsiaTheme="minorEastAsia" w:hAnsiTheme="minorEastAsia" w:hint="eastAsia"/>
                <w:sz w:val="24"/>
              </w:rPr>
              <w:t>体制、役割分担、他の主体との協力体制などを記述すること（図を用いることも可</w:t>
            </w:r>
            <w:r w:rsidR="00681053" w:rsidRPr="00270654">
              <w:rPr>
                <w:rFonts w:asciiTheme="minorEastAsia" w:eastAsiaTheme="minorEastAsia" w:hAnsiTheme="minorEastAsia" w:hint="eastAsia"/>
                <w:sz w:val="24"/>
              </w:rPr>
              <w:t>とする</w:t>
            </w:r>
            <w:r w:rsidRPr="00270654">
              <w:rPr>
                <w:rFonts w:asciiTheme="minorEastAsia" w:eastAsiaTheme="minorEastAsia" w:hAnsiTheme="minorEastAsia" w:hint="eastAsia"/>
                <w:sz w:val="24"/>
              </w:rPr>
              <w:t>）。</w:t>
            </w:r>
          </w:p>
          <w:p w:rsidR="00F01B80" w:rsidRPr="00270654" w:rsidRDefault="00F01B80" w:rsidP="00F01B80">
            <w:pPr>
              <w:widowControl/>
              <w:ind w:left="240" w:hangingChars="100" w:hanging="240"/>
              <w:jc w:val="left"/>
              <w:rPr>
                <w:rFonts w:asciiTheme="minorEastAsia" w:eastAsiaTheme="minorEastAsia" w:hAnsiTheme="minorEastAsia"/>
                <w:sz w:val="24"/>
              </w:rPr>
            </w:pPr>
            <w:r w:rsidRPr="00270654">
              <w:rPr>
                <w:rFonts w:asciiTheme="minorEastAsia" w:eastAsiaTheme="minorEastAsia" w:hAnsiTheme="minorEastAsia" w:hint="eastAsia"/>
                <w:sz w:val="24"/>
              </w:rPr>
              <w:t>〇業務内容ごとの業務従事者の</w:t>
            </w:r>
            <w:r w:rsidR="00206633" w:rsidRPr="00270654">
              <w:rPr>
                <w:rFonts w:asciiTheme="minorEastAsia" w:eastAsiaTheme="minorEastAsia" w:hAnsiTheme="minorEastAsia" w:hint="eastAsia"/>
                <w:sz w:val="24"/>
              </w:rPr>
              <w:t>経歴・手持ち業務等、及び</w:t>
            </w:r>
            <w:r w:rsidRPr="00270654">
              <w:rPr>
                <w:rFonts w:asciiTheme="minorEastAsia" w:eastAsiaTheme="minorEastAsia" w:hAnsiTheme="minorEastAsia" w:hint="eastAsia"/>
                <w:sz w:val="24"/>
              </w:rPr>
              <w:t>配置・役割分担を記述すること。</w:t>
            </w:r>
          </w:p>
          <w:p w:rsidR="00F01B80" w:rsidRPr="00270654" w:rsidRDefault="00F01B80" w:rsidP="00F01B80">
            <w:pPr>
              <w:widowControl/>
              <w:ind w:left="240" w:hangingChars="100" w:hanging="240"/>
              <w:jc w:val="left"/>
              <w:rPr>
                <w:rFonts w:asciiTheme="minorEastAsia" w:eastAsiaTheme="minorEastAsia" w:hAnsiTheme="minorEastAsia"/>
                <w:sz w:val="24"/>
              </w:rPr>
            </w:pPr>
            <w:r w:rsidRPr="00270654">
              <w:rPr>
                <w:rFonts w:asciiTheme="minorEastAsia" w:eastAsiaTheme="minorEastAsia" w:hAnsiTheme="minorEastAsia" w:hint="eastAsia"/>
                <w:sz w:val="24"/>
              </w:rPr>
              <w:t>〇そのほか、業務実施に必要な他の関係者、協力者等に関する情報（氏名、略歴の一覧）についても、記述すること。</w:t>
            </w:r>
          </w:p>
          <w:p w:rsidR="00F050B1" w:rsidRPr="00270654" w:rsidRDefault="00F050B1">
            <w:pPr>
              <w:rPr>
                <w:rFonts w:ascii="ＭＳ 明朝" w:hAnsi="ＭＳ 明朝"/>
                <w:sz w:val="24"/>
              </w:rPr>
            </w:pPr>
          </w:p>
        </w:tc>
      </w:tr>
    </w:tbl>
    <w:p w:rsidR="007F195F" w:rsidRPr="00270654" w:rsidRDefault="00EC603D" w:rsidP="0036766E">
      <w:pPr>
        <w:ind w:leftChars="84" w:left="176" w:firstLineChars="100" w:firstLine="240"/>
        <w:rPr>
          <w:rFonts w:ascii="ＭＳ 明朝" w:hAnsi="ＭＳ 明朝"/>
          <w:sz w:val="24"/>
        </w:rPr>
      </w:pPr>
      <w:r w:rsidRPr="00270654">
        <w:rPr>
          <w:rFonts w:ascii="ＭＳ 明朝" w:hAnsi="ＭＳ 明朝" w:hint="eastAsia"/>
          <w:sz w:val="24"/>
        </w:rPr>
        <w:t>※</w:t>
      </w:r>
      <w:r w:rsidR="0036766E" w:rsidRPr="00270654">
        <w:rPr>
          <w:rFonts w:ascii="ＭＳ 明朝" w:hAnsi="ＭＳ 明朝" w:hint="eastAsia"/>
          <w:sz w:val="24"/>
        </w:rPr>
        <w:t xml:space="preserve">　</w:t>
      </w:r>
      <w:r w:rsidRPr="00270654">
        <w:rPr>
          <w:rFonts w:ascii="ＭＳ 明朝" w:hAnsi="ＭＳ 明朝" w:hint="eastAsia"/>
          <w:sz w:val="24"/>
        </w:rPr>
        <w:t>表に書ききれない場合は、表の大きさや枚数を適宜変更して</w:t>
      </w:r>
      <w:r w:rsidR="0016034D" w:rsidRPr="00270654">
        <w:rPr>
          <w:rFonts w:ascii="ＭＳ 明朝" w:hAnsi="ＭＳ 明朝" w:hint="eastAsia"/>
          <w:sz w:val="24"/>
        </w:rPr>
        <w:t>かまわない</w:t>
      </w:r>
      <w:r w:rsidR="007F195F" w:rsidRPr="00270654">
        <w:rPr>
          <w:rFonts w:ascii="ＭＳ 明朝" w:hAnsi="ＭＳ 明朝" w:hint="eastAsia"/>
          <w:sz w:val="24"/>
        </w:rPr>
        <w:t>。</w:t>
      </w:r>
    </w:p>
    <w:p w:rsidR="00207C24" w:rsidRPr="00270654" w:rsidRDefault="0036766E" w:rsidP="0036766E">
      <w:pPr>
        <w:ind w:leftChars="84" w:left="176" w:firstLineChars="100" w:firstLine="240"/>
        <w:rPr>
          <w:rFonts w:ascii="ＭＳ 明朝" w:hAnsi="ＭＳ 明朝"/>
          <w:sz w:val="24"/>
        </w:rPr>
      </w:pPr>
      <w:r w:rsidRPr="00270654">
        <w:rPr>
          <w:rFonts w:ascii="ＭＳ 明朝" w:hAnsi="ＭＳ 明朝" w:hint="eastAsia"/>
          <w:sz w:val="24"/>
        </w:rPr>
        <w:t>※　記述</w:t>
      </w:r>
      <w:r w:rsidR="0016034D" w:rsidRPr="00270654">
        <w:rPr>
          <w:rFonts w:ascii="ＭＳ 明朝" w:hAnsi="ＭＳ 明朝" w:hint="eastAsia"/>
          <w:sz w:val="24"/>
        </w:rPr>
        <w:t>内容について詳細な説明資料がある場合には添付してかまわない</w:t>
      </w:r>
      <w:r w:rsidR="00EC603D" w:rsidRPr="00270654">
        <w:rPr>
          <w:rFonts w:ascii="ＭＳ 明朝" w:hAnsi="ＭＳ 明朝" w:hint="eastAsia"/>
          <w:sz w:val="24"/>
        </w:rPr>
        <w:t>。</w:t>
      </w:r>
    </w:p>
    <w:p w:rsidR="00A35735" w:rsidRPr="00A417B3" w:rsidRDefault="00A35735" w:rsidP="006B1B84">
      <w:pPr>
        <w:widowControl/>
        <w:jc w:val="left"/>
        <w:rPr>
          <w:rFonts w:ascii="ＭＳ 明朝" w:hAnsi="ＭＳ 明朝"/>
          <w:sz w:val="24"/>
        </w:rPr>
      </w:pPr>
    </w:p>
    <w:p w:rsidR="0036766E" w:rsidRPr="00270654" w:rsidRDefault="0036766E" w:rsidP="006B1B84">
      <w:pPr>
        <w:widowControl/>
        <w:jc w:val="left"/>
        <w:rPr>
          <w:rFonts w:ascii="ＭＳ 明朝" w:hAnsi="ＭＳ 明朝"/>
          <w:sz w:val="24"/>
        </w:rPr>
      </w:pPr>
      <w:r w:rsidRPr="00270654">
        <w:rPr>
          <w:rFonts w:ascii="ＭＳ 明朝" w:hAnsi="ＭＳ 明朝" w:hint="eastAsia"/>
          <w:sz w:val="24"/>
        </w:rPr>
        <w:t>２　本事業の全体計画</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2"/>
      </w:tblGrid>
      <w:tr w:rsidR="0036766E" w:rsidRPr="00270654" w:rsidTr="00BC1889">
        <w:trPr>
          <w:trHeight w:val="3029"/>
        </w:trPr>
        <w:tc>
          <w:tcPr>
            <w:tcW w:w="8977" w:type="dxa"/>
          </w:tcPr>
          <w:p w:rsidR="0036766E" w:rsidRPr="00270654" w:rsidRDefault="0036766E" w:rsidP="0036766E">
            <w:pPr>
              <w:widowControl/>
              <w:ind w:left="240" w:hangingChars="100" w:hanging="240"/>
              <w:jc w:val="left"/>
              <w:rPr>
                <w:rFonts w:asciiTheme="minorEastAsia" w:eastAsiaTheme="minorEastAsia" w:hAnsiTheme="minorEastAsia"/>
                <w:sz w:val="24"/>
              </w:rPr>
            </w:pPr>
            <w:r w:rsidRPr="00270654">
              <w:rPr>
                <w:rFonts w:asciiTheme="minorEastAsia" w:eastAsiaTheme="minorEastAsia" w:hAnsiTheme="minorEastAsia" w:hint="eastAsia"/>
                <w:sz w:val="24"/>
              </w:rPr>
              <w:t>〇</w:t>
            </w:r>
            <w:r w:rsidR="00681053" w:rsidRPr="00270654">
              <w:rPr>
                <w:rFonts w:asciiTheme="minorEastAsia" w:eastAsiaTheme="minorEastAsia" w:hAnsiTheme="minorEastAsia" w:hint="eastAsia"/>
                <w:sz w:val="24"/>
              </w:rPr>
              <w:t>業務</w:t>
            </w:r>
            <w:r w:rsidR="00247B54">
              <w:rPr>
                <w:rFonts w:asciiTheme="minorEastAsia" w:eastAsiaTheme="minorEastAsia" w:hAnsiTheme="minorEastAsia" w:hint="eastAsia"/>
                <w:sz w:val="24"/>
              </w:rPr>
              <w:t>の実施フロー及び令和</w:t>
            </w:r>
            <w:r w:rsidRPr="00270654">
              <w:rPr>
                <w:rFonts w:asciiTheme="minorEastAsia" w:eastAsiaTheme="minorEastAsia" w:hAnsiTheme="minorEastAsia" w:hint="eastAsia"/>
                <w:sz w:val="24"/>
              </w:rPr>
              <w:t>年３月</w:t>
            </w:r>
            <w:r w:rsidR="00247B54">
              <w:rPr>
                <w:rFonts w:asciiTheme="minorEastAsia" w:eastAsiaTheme="minorEastAsia" w:hAnsiTheme="minorEastAsia" w:hint="eastAsia"/>
                <w:sz w:val="24"/>
              </w:rPr>
              <w:t>2</w:t>
            </w:r>
            <w:r w:rsidR="00247B54">
              <w:rPr>
                <w:rFonts w:asciiTheme="minorEastAsia" w:eastAsiaTheme="minorEastAsia" w:hAnsiTheme="minorEastAsia"/>
                <w:sz w:val="24"/>
              </w:rPr>
              <w:t>7</w:t>
            </w:r>
            <w:r w:rsidRPr="00270654">
              <w:rPr>
                <w:rFonts w:asciiTheme="minorEastAsia" w:eastAsiaTheme="minorEastAsia" w:hAnsiTheme="minorEastAsia" w:hint="eastAsia"/>
                <w:sz w:val="24"/>
              </w:rPr>
              <w:t>日までの</w:t>
            </w:r>
            <w:r w:rsidR="00681053" w:rsidRPr="00270654">
              <w:rPr>
                <w:rFonts w:asciiTheme="minorEastAsia" w:eastAsiaTheme="minorEastAsia" w:hAnsiTheme="minorEastAsia" w:hint="eastAsia"/>
                <w:sz w:val="24"/>
              </w:rPr>
              <w:t>業務</w:t>
            </w:r>
            <w:r w:rsidRPr="00270654">
              <w:rPr>
                <w:rFonts w:asciiTheme="minorEastAsia" w:eastAsiaTheme="minorEastAsia" w:hAnsiTheme="minorEastAsia" w:hint="eastAsia"/>
                <w:sz w:val="24"/>
              </w:rPr>
              <w:t>実施スケジュールについて記述すること。</w:t>
            </w:r>
          </w:p>
          <w:p w:rsidR="0036766E" w:rsidRPr="00270654" w:rsidRDefault="0036766E" w:rsidP="00BC1889">
            <w:pPr>
              <w:ind w:left="240" w:hangingChars="100" w:hanging="240"/>
              <w:rPr>
                <w:rFonts w:asciiTheme="minorEastAsia" w:eastAsiaTheme="minorEastAsia" w:hAnsiTheme="minorEastAsia"/>
                <w:sz w:val="24"/>
              </w:rPr>
            </w:pPr>
          </w:p>
          <w:p w:rsidR="0036766E" w:rsidRPr="00270654" w:rsidRDefault="0036766E" w:rsidP="00BC1889">
            <w:pPr>
              <w:ind w:left="240" w:hangingChars="100" w:hanging="240"/>
              <w:rPr>
                <w:rFonts w:asciiTheme="minorEastAsia" w:eastAsiaTheme="minorEastAsia" w:hAnsiTheme="minorEastAsia"/>
                <w:sz w:val="24"/>
              </w:rPr>
            </w:pPr>
          </w:p>
          <w:p w:rsidR="0036766E" w:rsidRPr="00270654" w:rsidRDefault="0036766E" w:rsidP="00BC1889">
            <w:pPr>
              <w:ind w:left="240" w:hangingChars="100" w:hanging="240"/>
              <w:rPr>
                <w:rFonts w:asciiTheme="minorEastAsia" w:eastAsiaTheme="minorEastAsia" w:hAnsiTheme="minorEastAsia"/>
                <w:sz w:val="24"/>
              </w:rPr>
            </w:pPr>
          </w:p>
          <w:p w:rsidR="0036766E" w:rsidRPr="00270654" w:rsidRDefault="0036766E" w:rsidP="00BC1889">
            <w:pPr>
              <w:ind w:left="240" w:hangingChars="100" w:hanging="240"/>
              <w:rPr>
                <w:rFonts w:asciiTheme="minorEastAsia" w:eastAsiaTheme="minorEastAsia" w:hAnsiTheme="minorEastAsia"/>
                <w:sz w:val="24"/>
              </w:rPr>
            </w:pPr>
          </w:p>
          <w:p w:rsidR="0036766E" w:rsidRPr="00270654" w:rsidRDefault="0036766E" w:rsidP="00BC1889">
            <w:pPr>
              <w:ind w:left="240" w:hangingChars="100" w:hanging="240"/>
              <w:rPr>
                <w:rFonts w:asciiTheme="minorEastAsia" w:eastAsiaTheme="minorEastAsia" w:hAnsiTheme="minorEastAsia"/>
                <w:sz w:val="24"/>
              </w:rPr>
            </w:pPr>
          </w:p>
          <w:p w:rsidR="0036766E" w:rsidRPr="00270654" w:rsidRDefault="0036766E" w:rsidP="00BC1889">
            <w:pPr>
              <w:ind w:left="240" w:hangingChars="100" w:hanging="240"/>
              <w:rPr>
                <w:rFonts w:asciiTheme="minorEastAsia" w:eastAsiaTheme="minorEastAsia" w:hAnsiTheme="minorEastAsia"/>
                <w:sz w:val="24"/>
              </w:rPr>
            </w:pPr>
          </w:p>
          <w:p w:rsidR="0036766E" w:rsidRPr="00270654" w:rsidRDefault="0036766E" w:rsidP="00BC1889">
            <w:pPr>
              <w:ind w:left="240" w:hangingChars="100" w:hanging="240"/>
              <w:rPr>
                <w:rFonts w:asciiTheme="minorEastAsia" w:eastAsiaTheme="minorEastAsia" w:hAnsiTheme="minorEastAsia"/>
                <w:sz w:val="24"/>
              </w:rPr>
            </w:pPr>
          </w:p>
          <w:p w:rsidR="0036766E" w:rsidRPr="00247B54" w:rsidRDefault="0036766E" w:rsidP="00BC1889">
            <w:pPr>
              <w:ind w:left="240" w:hangingChars="100" w:hanging="240"/>
              <w:rPr>
                <w:rFonts w:asciiTheme="minorEastAsia" w:eastAsiaTheme="minorEastAsia" w:hAnsiTheme="minorEastAsia"/>
                <w:sz w:val="24"/>
              </w:rPr>
            </w:pPr>
          </w:p>
          <w:p w:rsidR="0036766E" w:rsidRPr="00270654" w:rsidRDefault="0036766E" w:rsidP="00BC1889">
            <w:pPr>
              <w:ind w:left="240" w:hangingChars="100" w:hanging="240"/>
              <w:rPr>
                <w:rFonts w:asciiTheme="minorEastAsia" w:eastAsiaTheme="minorEastAsia" w:hAnsiTheme="minorEastAsia"/>
                <w:sz w:val="24"/>
              </w:rPr>
            </w:pPr>
          </w:p>
          <w:p w:rsidR="0036766E" w:rsidRPr="00270654" w:rsidRDefault="0036766E" w:rsidP="00BC1889">
            <w:pPr>
              <w:ind w:left="240" w:hangingChars="100" w:hanging="240"/>
              <w:rPr>
                <w:rFonts w:asciiTheme="minorEastAsia" w:eastAsiaTheme="minorEastAsia" w:hAnsiTheme="minorEastAsia"/>
                <w:sz w:val="24"/>
              </w:rPr>
            </w:pPr>
          </w:p>
        </w:tc>
      </w:tr>
    </w:tbl>
    <w:p w:rsidR="0036766E" w:rsidRDefault="0036766E" w:rsidP="006B1B84">
      <w:pPr>
        <w:widowControl/>
        <w:jc w:val="left"/>
        <w:rPr>
          <w:rFonts w:ascii="ＭＳ 明朝" w:hAnsi="ＭＳ 明朝"/>
          <w:sz w:val="24"/>
        </w:rPr>
      </w:pPr>
    </w:p>
    <w:p w:rsidR="00A417B3" w:rsidRDefault="00A417B3" w:rsidP="006B1B84">
      <w:pPr>
        <w:widowControl/>
        <w:jc w:val="left"/>
        <w:rPr>
          <w:rFonts w:ascii="ＭＳ 明朝" w:hAnsi="ＭＳ 明朝"/>
          <w:sz w:val="24"/>
        </w:rPr>
      </w:pPr>
    </w:p>
    <w:p w:rsidR="00A417B3" w:rsidRDefault="00A417B3" w:rsidP="006B1B84">
      <w:pPr>
        <w:widowControl/>
        <w:jc w:val="left"/>
        <w:rPr>
          <w:rFonts w:ascii="ＭＳ 明朝" w:hAnsi="ＭＳ 明朝"/>
          <w:sz w:val="24"/>
        </w:rPr>
      </w:pPr>
    </w:p>
    <w:p w:rsidR="00A417B3" w:rsidRDefault="00A417B3" w:rsidP="006B1B84">
      <w:pPr>
        <w:widowControl/>
        <w:jc w:val="left"/>
        <w:rPr>
          <w:rFonts w:ascii="ＭＳ 明朝" w:hAnsi="ＭＳ 明朝"/>
          <w:sz w:val="24"/>
        </w:rPr>
      </w:pPr>
    </w:p>
    <w:p w:rsidR="00A417B3" w:rsidRDefault="00A417B3" w:rsidP="006B1B84">
      <w:pPr>
        <w:widowControl/>
        <w:jc w:val="left"/>
        <w:rPr>
          <w:rFonts w:ascii="ＭＳ 明朝" w:hAnsi="ＭＳ 明朝"/>
          <w:sz w:val="24"/>
        </w:rPr>
      </w:pPr>
    </w:p>
    <w:p w:rsidR="00A417B3" w:rsidRDefault="00A417B3" w:rsidP="006B1B84">
      <w:pPr>
        <w:widowControl/>
        <w:jc w:val="left"/>
        <w:rPr>
          <w:rFonts w:ascii="ＭＳ 明朝" w:hAnsi="ＭＳ 明朝"/>
          <w:sz w:val="24"/>
        </w:rPr>
      </w:pPr>
    </w:p>
    <w:p w:rsidR="00A417B3" w:rsidRDefault="00A417B3" w:rsidP="006B1B84">
      <w:pPr>
        <w:widowControl/>
        <w:jc w:val="left"/>
        <w:rPr>
          <w:rFonts w:ascii="ＭＳ 明朝" w:hAnsi="ＭＳ 明朝"/>
          <w:sz w:val="24"/>
        </w:rPr>
      </w:pPr>
    </w:p>
    <w:p w:rsidR="00A417B3" w:rsidRDefault="00A417B3" w:rsidP="006B1B84">
      <w:pPr>
        <w:widowControl/>
        <w:jc w:val="left"/>
        <w:rPr>
          <w:rFonts w:ascii="ＭＳ 明朝" w:hAnsi="ＭＳ 明朝"/>
          <w:sz w:val="24"/>
        </w:rPr>
      </w:pPr>
    </w:p>
    <w:p w:rsidR="00A417B3" w:rsidRDefault="00A417B3" w:rsidP="006B1B84">
      <w:pPr>
        <w:widowControl/>
        <w:jc w:val="left"/>
        <w:rPr>
          <w:rFonts w:ascii="ＭＳ 明朝" w:hAnsi="ＭＳ 明朝"/>
          <w:sz w:val="24"/>
        </w:rPr>
      </w:pPr>
    </w:p>
    <w:p w:rsidR="00A417B3" w:rsidRPr="00270654" w:rsidRDefault="00A417B3" w:rsidP="006B1B84">
      <w:pPr>
        <w:widowControl/>
        <w:jc w:val="left"/>
        <w:rPr>
          <w:rFonts w:ascii="ＭＳ 明朝" w:hAnsi="ＭＳ 明朝"/>
          <w:sz w:val="24"/>
        </w:rPr>
      </w:pPr>
    </w:p>
    <w:p w:rsidR="00207C24" w:rsidRPr="00270654" w:rsidRDefault="0036766E" w:rsidP="006B1B84">
      <w:pPr>
        <w:widowControl/>
        <w:jc w:val="left"/>
        <w:rPr>
          <w:rFonts w:ascii="ＭＳ 明朝" w:hAnsi="ＭＳ 明朝"/>
          <w:sz w:val="24"/>
        </w:rPr>
      </w:pPr>
      <w:r w:rsidRPr="00270654">
        <w:rPr>
          <w:rFonts w:ascii="ＭＳ 明朝" w:hAnsi="ＭＳ 明朝" w:hint="eastAsia"/>
          <w:sz w:val="24"/>
        </w:rPr>
        <w:lastRenderedPageBreak/>
        <w:t>３</w:t>
      </w:r>
      <w:r w:rsidR="00320AAF" w:rsidRPr="00270654">
        <w:rPr>
          <w:rFonts w:ascii="ＭＳ 明朝" w:hAnsi="ＭＳ 明朝" w:hint="eastAsia"/>
          <w:sz w:val="24"/>
        </w:rPr>
        <w:t xml:space="preserve">　</w:t>
      </w:r>
      <w:r w:rsidR="00207C24" w:rsidRPr="00270654">
        <w:rPr>
          <w:rFonts w:ascii="ＭＳ 明朝" w:hAnsi="ＭＳ 明朝" w:hint="eastAsia"/>
          <w:sz w:val="24"/>
        </w:rPr>
        <w:t>本</w:t>
      </w:r>
      <w:r w:rsidRPr="00270654">
        <w:rPr>
          <w:rFonts w:ascii="ＭＳ 明朝" w:hAnsi="ＭＳ 明朝" w:hint="eastAsia"/>
          <w:sz w:val="24"/>
        </w:rPr>
        <w:t>事業</w:t>
      </w:r>
      <w:r w:rsidR="00207C24" w:rsidRPr="00270654">
        <w:rPr>
          <w:rFonts w:ascii="ＭＳ 明朝" w:hAnsi="ＭＳ 明朝" w:hint="eastAsia"/>
          <w:sz w:val="24"/>
        </w:rPr>
        <w:t>に関連するこれまでの取組の状況</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2"/>
      </w:tblGrid>
      <w:tr w:rsidR="00207C24" w:rsidRPr="00270654" w:rsidTr="0036766E">
        <w:trPr>
          <w:trHeight w:val="3029"/>
        </w:trPr>
        <w:tc>
          <w:tcPr>
            <w:tcW w:w="8977" w:type="dxa"/>
          </w:tcPr>
          <w:p w:rsidR="0091325C" w:rsidRPr="00270654" w:rsidRDefault="00F01B80" w:rsidP="0091325C">
            <w:pPr>
              <w:widowControl/>
              <w:jc w:val="left"/>
              <w:rPr>
                <w:rFonts w:asciiTheme="minorEastAsia" w:eastAsiaTheme="minorEastAsia" w:hAnsiTheme="minorEastAsia"/>
                <w:sz w:val="24"/>
              </w:rPr>
            </w:pPr>
            <w:r w:rsidRPr="00270654">
              <w:rPr>
                <w:rFonts w:asciiTheme="minorEastAsia" w:eastAsiaTheme="minorEastAsia" w:hAnsiTheme="minorEastAsia" w:hint="eastAsia"/>
                <w:sz w:val="24"/>
              </w:rPr>
              <w:t>〇</w:t>
            </w:r>
            <w:r w:rsidR="00206633" w:rsidRPr="00270654">
              <w:rPr>
                <w:rFonts w:asciiTheme="minorEastAsia" w:eastAsiaTheme="minorEastAsia" w:hAnsiTheme="minorEastAsia" w:hint="eastAsia"/>
                <w:sz w:val="24"/>
              </w:rPr>
              <w:t>過去</w:t>
            </w:r>
            <w:r w:rsidR="00861175" w:rsidRPr="00270654">
              <w:rPr>
                <w:rFonts w:asciiTheme="minorEastAsia" w:eastAsiaTheme="minorEastAsia" w:hAnsiTheme="minorEastAsia" w:hint="eastAsia"/>
                <w:sz w:val="24"/>
              </w:rPr>
              <w:t>５</w:t>
            </w:r>
            <w:r w:rsidR="00206633" w:rsidRPr="00270654">
              <w:rPr>
                <w:rFonts w:asciiTheme="minorEastAsia" w:eastAsiaTheme="minorEastAsia" w:hAnsiTheme="minorEastAsia" w:hint="eastAsia"/>
                <w:sz w:val="24"/>
              </w:rPr>
              <w:t>年以内における本</w:t>
            </w:r>
            <w:r w:rsidR="0036766E" w:rsidRPr="00270654">
              <w:rPr>
                <w:rFonts w:asciiTheme="minorEastAsia" w:eastAsiaTheme="minorEastAsia" w:hAnsiTheme="minorEastAsia" w:hint="eastAsia"/>
                <w:sz w:val="24"/>
              </w:rPr>
              <w:t>事業</w:t>
            </w:r>
            <w:r w:rsidR="00206633" w:rsidRPr="00270654">
              <w:rPr>
                <w:rFonts w:asciiTheme="minorEastAsia" w:eastAsiaTheme="minorEastAsia" w:hAnsiTheme="minorEastAsia" w:hint="eastAsia"/>
                <w:sz w:val="24"/>
              </w:rPr>
              <w:t>に類する事業</w:t>
            </w:r>
            <w:r w:rsidR="0091325C" w:rsidRPr="00270654">
              <w:rPr>
                <w:rFonts w:asciiTheme="minorEastAsia" w:eastAsiaTheme="minorEastAsia" w:hAnsiTheme="minorEastAsia" w:hint="eastAsia"/>
                <w:sz w:val="24"/>
              </w:rPr>
              <w:t>の実績を記述すること。</w:t>
            </w:r>
          </w:p>
          <w:p w:rsidR="00207C24" w:rsidRPr="00270654" w:rsidRDefault="00207C24" w:rsidP="0091325C">
            <w:pPr>
              <w:ind w:left="240" w:hangingChars="100" w:hanging="240"/>
              <w:rPr>
                <w:rFonts w:asciiTheme="minorEastAsia" w:eastAsiaTheme="minorEastAsia" w:hAnsiTheme="minorEastAsia"/>
                <w:sz w:val="24"/>
              </w:rPr>
            </w:pPr>
          </w:p>
          <w:p w:rsidR="0036766E" w:rsidRPr="00270654" w:rsidRDefault="0036766E" w:rsidP="0091325C">
            <w:pPr>
              <w:ind w:left="240" w:hangingChars="100" w:hanging="240"/>
              <w:rPr>
                <w:rFonts w:asciiTheme="minorEastAsia" w:eastAsiaTheme="minorEastAsia" w:hAnsiTheme="minorEastAsia"/>
                <w:sz w:val="24"/>
              </w:rPr>
            </w:pPr>
          </w:p>
          <w:p w:rsidR="0036766E" w:rsidRPr="00270654" w:rsidRDefault="0036766E" w:rsidP="0091325C">
            <w:pPr>
              <w:ind w:left="240" w:hangingChars="100" w:hanging="240"/>
              <w:rPr>
                <w:rFonts w:asciiTheme="minorEastAsia" w:eastAsiaTheme="minorEastAsia" w:hAnsiTheme="minorEastAsia"/>
                <w:sz w:val="24"/>
              </w:rPr>
            </w:pPr>
          </w:p>
          <w:p w:rsidR="0036766E" w:rsidRPr="00270654" w:rsidRDefault="0036766E" w:rsidP="0091325C">
            <w:pPr>
              <w:ind w:left="240" w:hangingChars="100" w:hanging="240"/>
              <w:rPr>
                <w:rFonts w:asciiTheme="minorEastAsia" w:eastAsiaTheme="minorEastAsia" w:hAnsiTheme="minorEastAsia"/>
                <w:sz w:val="24"/>
              </w:rPr>
            </w:pPr>
          </w:p>
          <w:p w:rsidR="0036766E" w:rsidRPr="00270654" w:rsidRDefault="0036766E" w:rsidP="0091325C">
            <w:pPr>
              <w:ind w:left="240" w:hangingChars="100" w:hanging="240"/>
              <w:rPr>
                <w:rFonts w:asciiTheme="minorEastAsia" w:eastAsiaTheme="minorEastAsia" w:hAnsiTheme="minorEastAsia"/>
                <w:sz w:val="24"/>
              </w:rPr>
            </w:pPr>
          </w:p>
          <w:p w:rsidR="0036766E" w:rsidRPr="00270654" w:rsidRDefault="0036766E" w:rsidP="0091325C">
            <w:pPr>
              <w:ind w:left="240" w:hangingChars="100" w:hanging="240"/>
              <w:rPr>
                <w:rFonts w:asciiTheme="minorEastAsia" w:eastAsiaTheme="minorEastAsia" w:hAnsiTheme="minorEastAsia"/>
                <w:sz w:val="24"/>
              </w:rPr>
            </w:pPr>
          </w:p>
          <w:p w:rsidR="0036766E" w:rsidRPr="00270654" w:rsidRDefault="0036766E" w:rsidP="0091325C">
            <w:pPr>
              <w:ind w:left="240" w:hangingChars="100" w:hanging="240"/>
              <w:rPr>
                <w:rFonts w:asciiTheme="minorEastAsia" w:eastAsiaTheme="minorEastAsia" w:hAnsiTheme="minorEastAsia"/>
                <w:sz w:val="24"/>
              </w:rPr>
            </w:pPr>
          </w:p>
          <w:p w:rsidR="0036766E" w:rsidRPr="00270654" w:rsidRDefault="0036766E" w:rsidP="0091325C">
            <w:pPr>
              <w:ind w:left="240" w:hangingChars="100" w:hanging="240"/>
              <w:rPr>
                <w:rFonts w:asciiTheme="minorEastAsia" w:eastAsiaTheme="minorEastAsia" w:hAnsiTheme="minorEastAsia"/>
                <w:sz w:val="24"/>
              </w:rPr>
            </w:pPr>
          </w:p>
          <w:p w:rsidR="0036766E" w:rsidRPr="00270654" w:rsidRDefault="0036766E" w:rsidP="0091325C">
            <w:pPr>
              <w:ind w:left="240" w:hangingChars="100" w:hanging="240"/>
              <w:rPr>
                <w:rFonts w:asciiTheme="minorEastAsia" w:eastAsiaTheme="minorEastAsia" w:hAnsiTheme="minorEastAsia"/>
                <w:sz w:val="24"/>
              </w:rPr>
            </w:pPr>
          </w:p>
          <w:p w:rsidR="0036766E" w:rsidRPr="00270654" w:rsidRDefault="0036766E" w:rsidP="0091325C">
            <w:pPr>
              <w:ind w:left="240" w:hangingChars="100" w:hanging="240"/>
              <w:rPr>
                <w:rFonts w:asciiTheme="minorEastAsia" w:eastAsiaTheme="minorEastAsia" w:hAnsiTheme="minorEastAsia"/>
                <w:sz w:val="24"/>
              </w:rPr>
            </w:pPr>
          </w:p>
        </w:tc>
      </w:tr>
    </w:tbl>
    <w:p w:rsidR="00207C24" w:rsidRPr="00270654" w:rsidRDefault="00207C24" w:rsidP="00207C24">
      <w:pPr>
        <w:rPr>
          <w:rFonts w:asciiTheme="minorEastAsia" w:eastAsiaTheme="minorEastAsia" w:hAnsiTheme="minorEastAsia"/>
          <w:sz w:val="24"/>
        </w:rPr>
      </w:pPr>
    </w:p>
    <w:p w:rsidR="00691601" w:rsidRPr="00270654" w:rsidRDefault="0036766E" w:rsidP="00691601">
      <w:pPr>
        <w:outlineLvl w:val="0"/>
        <w:rPr>
          <w:rFonts w:ascii="ＭＳ 明朝" w:hAnsi="ＭＳ 明朝"/>
          <w:sz w:val="24"/>
        </w:rPr>
      </w:pPr>
      <w:r w:rsidRPr="00270654">
        <w:rPr>
          <w:rFonts w:ascii="ＭＳ 明朝" w:hAnsi="ＭＳ 明朝" w:hint="eastAsia"/>
          <w:sz w:val="24"/>
        </w:rPr>
        <w:t>４</w:t>
      </w:r>
      <w:r w:rsidR="00320AAF" w:rsidRPr="00270654">
        <w:rPr>
          <w:rFonts w:ascii="ＭＳ 明朝" w:hAnsi="ＭＳ 明朝" w:hint="eastAsia"/>
          <w:sz w:val="24"/>
        </w:rPr>
        <w:t xml:space="preserve">　</w:t>
      </w:r>
      <w:r w:rsidR="008F0172" w:rsidRPr="00270654">
        <w:rPr>
          <w:rFonts w:ascii="ＭＳ 明朝" w:hAnsi="ＭＳ 明朝" w:hint="eastAsia"/>
          <w:sz w:val="24"/>
        </w:rPr>
        <w:t>情報の適切</w:t>
      </w:r>
      <w:r w:rsidR="00691601" w:rsidRPr="00270654">
        <w:rPr>
          <w:rFonts w:ascii="ＭＳ 明朝" w:hAnsi="ＭＳ 明朝" w:hint="eastAsia"/>
          <w:sz w:val="24"/>
        </w:rPr>
        <w:t>な取扱いについて</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2"/>
      </w:tblGrid>
      <w:tr w:rsidR="00270654" w:rsidRPr="00270654" w:rsidTr="0036766E">
        <w:trPr>
          <w:trHeight w:val="4128"/>
        </w:trPr>
        <w:tc>
          <w:tcPr>
            <w:tcW w:w="8977" w:type="dxa"/>
          </w:tcPr>
          <w:p w:rsidR="00691601" w:rsidRPr="00270654" w:rsidRDefault="00691601" w:rsidP="00BD1CC8">
            <w:pPr>
              <w:ind w:left="240" w:hangingChars="100" w:hanging="240"/>
              <w:rPr>
                <w:rFonts w:asciiTheme="minorEastAsia" w:eastAsiaTheme="minorEastAsia" w:hAnsiTheme="minorEastAsia"/>
                <w:sz w:val="24"/>
              </w:rPr>
            </w:pPr>
            <w:r w:rsidRPr="00270654">
              <w:rPr>
                <w:rFonts w:asciiTheme="minorEastAsia" w:eastAsiaTheme="minorEastAsia" w:hAnsiTheme="minorEastAsia" w:hint="eastAsia"/>
                <w:sz w:val="24"/>
              </w:rPr>
              <w:t>○</w:t>
            </w:r>
            <w:r w:rsidR="0036766E" w:rsidRPr="00270654">
              <w:rPr>
                <w:rFonts w:asciiTheme="minorEastAsia" w:eastAsiaTheme="minorEastAsia" w:hAnsiTheme="minorEastAsia" w:hint="eastAsia"/>
                <w:sz w:val="24"/>
              </w:rPr>
              <w:t>事業</w:t>
            </w:r>
            <w:r w:rsidR="0037176D" w:rsidRPr="00270654">
              <w:rPr>
                <w:rFonts w:asciiTheme="minorEastAsia" w:eastAsiaTheme="minorEastAsia" w:hAnsiTheme="minorEastAsia" w:hint="eastAsia"/>
                <w:sz w:val="24"/>
              </w:rPr>
              <w:t>実施の際、個人情報を取扱うことが想定されることから、個人情報の適切な取扱いについて具体的な対策を</w:t>
            </w:r>
            <w:r w:rsidR="008F0172" w:rsidRPr="00270654">
              <w:rPr>
                <w:rFonts w:asciiTheme="minorEastAsia" w:eastAsiaTheme="minorEastAsia" w:hAnsiTheme="minorEastAsia" w:hint="eastAsia"/>
                <w:sz w:val="24"/>
              </w:rPr>
              <w:t>記述する</w:t>
            </w:r>
            <w:r w:rsidR="0037176D" w:rsidRPr="00270654">
              <w:rPr>
                <w:rFonts w:asciiTheme="minorEastAsia" w:eastAsiaTheme="minorEastAsia" w:hAnsiTheme="minorEastAsia" w:hint="eastAsia"/>
                <w:sz w:val="24"/>
              </w:rPr>
              <w:t>こと。</w:t>
            </w:r>
          </w:p>
          <w:p w:rsidR="0036766E" w:rsidRPr="00270654" w:rsidRDefault="0036766E" w:rsidP="00BD1CC8">
            <w:pPr>
              <w:ind w:left="210" w:hangingChars="100" w:hanging="210"/>
              <w:rPr>
                <w:rFonts w:ascii="ＭＳ 明朝" w:hAnsi="ＭＳ 明朝"/>
              </w:rPr>
            </w:pPr>
          </w:p>
          <w:p w:rsidR="0036766E" w:rsidRPr="00270654" w:rsidRDefault="0036766E" w:rsidP="00BD1CC8">
            <w:pPr>
              <w:ind w:left="210" w:hangingChars="100" w:hanging="210"/>
              <w:rPr>
                <w:rFonts w:ascii="ＭＳ 明朝" w:hAnsi="ＭＳ 明朝"/>
              </w:rPr>
            </w:pPr>
          </w:p>
          <w:p w:rsidR="0036766E" w:rsidRPr="00270654" w:rsidRDefault="0036766E" w:rsidP="00BD1CC8">
            <w:pPr>
              <w:ind w:left="210" w:hangingChars="100" w:hanging="210"/>
              <w:rPr>
                <w:rFonts w:ascii="ＭＳ 明朝" w:hAnsi="ＭＳ 明朝"/>
              </w:rPr>
            </w:pPr>
          </w:p>
          <w:p w:rsidR="0036766E" w:rsidRPr="00270654" w:rsidRDefault="0036766E" w:rsidP="00BD1CC8">
            <w:pPr>
              <w:ind w:left="210" w:hangingChars="100" w:hanging="210"/>
              <w:rPr>
                <w:rFonts w:ascii="ＭＳ 明朝" w:hAnsi="ＭＳ 明朝"/>
              </w:rPr>
            </w:pPr>
          </w:p>
          <w:p w:rsidR="0036766E" w:rsidRPr="00270654" w:rsidRDefault="0036766E" w:rsidP="00BD1CC8">
            <w:pPr>
              <w:ind w:left="210" w:hangingChars="100" w:hanging="210"/>
              <w:rPr>
                <w:rFonts w:ascii="ＭＳ 明朝" w:hAnsi="ＭＳ 明朝"/>
              </w:rPr>
            </w:pPr>
          </w:p>
          <w:p w:rsidR="0036766E" w:rsidRPr="00270654" w:rsidRDefault="0036766E" w:rsidP="00BD1CC8">
            <w:pPr>
              <w:ind w:left="210" w:hangingChars="100" w:hanging="210"/>
              <w:rPr>
                <w:rFonts w:ascii="ＭＳ 明朝" w:hAnsi="ＭＳ 明朝"/>
              </w:rPr>
            </w:pPr>
          </w:p>
          <w:p w:rsidR="0036766E" w:rsidRPr="00270654" w:rsidRDefault="0036766E" w:rsidP="00BD1CC8">
            <w:pPr>
              <w:ind w:left="210" w:hangingChars="100" w:hanging="210"/>
              <w:rPr>
                <w:rFonts w:ascii="ＭＳ 明朝" w:hAnsi="ＭＳ 明朝"/>
              </w:rPr>
            </w:pPr>
          </w:p>
          <w:p w:rsidR="0036766E" w:rsidRPr="00270654" w:rsidRDefault="0036766E" w:rsidP="00BD1CC8">
            <w:pPr>
              <w:ind w:left="210" w:hangingChars="100" w:hanging="210"/>
              <w:rPr>
                <w:rFonts w:ascii="ＭＳ 明朝" w:hAnsi="ＭＳ 明朝"/>
              </w:rPr>
            </w:pPr>
          </w:p>
          <w:p w:rsidR="0036766E" w:rsidRPr="00270654" w:rsidRDefault="0036766E" w:rsidP="00BD1CC8">
            <w:pPr>
              <w:ind w:left="210" w:hangingChars="100" w:hanging="210"/>
              <w:rPr>
                <w:rFonts w:ascii="ＭＳ 明朝" w:hAnsi="ＭＳ 明朝"/>
              </w:rPr>
            </w:pPr>
          </w:p>
          <w:p w:rsidR="0036766E" w:rsidRPr="00270654" w:rsidRDefault="0036766E" w:rsidP="00BD1CC8">
            <w:pPr>
              <w:ind w:left="210" w:hangingChars="100" w:hanging="210"/>
              <w:rPr>
                <w:rFonts w:ascii="ＭＳ 明朝" w:hAnsi="ＭＳ 明朝"/>
              </w:rPr>
            </w:pPr>
          </w:p>
        </w:tc>
      </w:tr>
    </w:tbl>
    <w:p w:rsidR="00691601" w:rsidRPr="00691601" w:rsidRDefault="00691601" w:rsidP="00207C24">
      <w:pPr>
        <w:rPr>
          <w:rFonts w:ascii="ＭＳ 明朝" w:hAnsi="ＭＳ 明朝"/>
          <w:sz w:val="24"/>
        </w:rPr>
      </w:pPr>
    </w:p>
    <w:sectPr w:rsidR="00691601" w:rsidRPr="00691601">
      <w:pgSz w:w="11906" w:h="16838" w:code="9"/>
      <w:pgMar w:top="1021" w:right="1134"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6B7D" w:rsidRDefault="00336B7D" w:rsidP="00506CD1">
      <w:r>
        <w:separator/>
      </w:r>
    </w:p>
  </w:endnote>
  <w:endnote w:type="continuationSeparator" w:id="0">
    <w:p w:rsidR="00336B7D" w:rsidRDefault="00336B7D" w:rsidP="00506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6B7D" w:rsidRDefault="00336B7D" w:rsidP="00506CD1">
      <w:r>
        <w:separator/>
      </w:r>
    </w:p>
  </w:footnote>
  <w:footnote w:type="continuationSeparator" w:id="0">
    <w:p w:rsidR="00336B7D" w:rsidRDefault="00336B7D" w:rsidP="00506C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10598A"/>
    <w:multiLevelType w:val="hybridMultilevel"/>
    <w:tmpl w:val="735E4EBA"/>
    <w:lvl w:ilvl="0" w:tplc="D5DE3980">
      <w:start w:val="2"/>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 w15:restartNumberingAfterBreak="0">
    <w:nsid w:val="76BB2BF1"/>
    <w:multiLevelType w:val="hybridMultilevel"/>
    <w:tmpl w:val="32A6719A"/>
    <w:lvl w:ilvl="0" w:tplc="1D6ADBA6">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EEE"/>
    <w:rsid w:val="00005D61"/>
    <w:rsid w:val="00005F2A"/>
    <w:rsid w:val="0004057D"/>
    <w:rsid w:val="0004431A"/>
    <w:rsid w:val="00052909"/>
    <w:rsid w:val="00065F56"/>
    <w:rsid w:val="00065FDF"/>
    <w:rsid w:val="0009741B"/>
    <w:rsid w:val="000A2B96"/>
    <w:rsid w:val="000A7BE1"/>
    <w:rsid w:val="000D00D7"/>
    <w:rsid w:val="0012098C"/>
    <w:rsid w:val="0012716B"/>
    <w:rsid w:val="0013789C"/>
    <w:rsid w:val="00145D2F"/>
    <w:rsid w:val="0016034D"/>
    <w:rsid w:val="001665F7"/>
    <w:rsid w:val="0017521F"/>
    <w:rsid w:val="00177F03"/>
    <w:rsid w:val="001808E3"/>
    <w:rsid w:val="001A0F8A"/>
    <w:rsid w:val="001A3BCD"/>
    <w:rsid w:val="001B3D9F"/>
    <w:rsid w:val="001B6BDB"/>
    <w:rsid w:val="001C38E9"/>
    <w:rsid w:val="001D2052"/>
    <w:rsid w:val="001E5245"/>
    <w:rsid w:val="001E6BE0"/>
    <w:rsid w:val="001F1CF6"/>
    <w:rsid w:val="001F6485"/>
    <w:rsid w:val="0020498E"/>
    <w:rsid w:val="00206633"/>
    <w:rsid w:val="00207C24"/>
    <w:rsid w:val="00210673"/>
    <w:rsid w:val="00220894"/>
    <w:rsid w:val="00247B54"/>
    <w:rsid w:val="00255E02"/>
    <w:rsid w:val="00270654"/>
    <w:rsid w:val="0027278A"/>
    <w:rsid w:val="0027439C"/>
    <w:rsid w:val="0027528B"/>
    <w:rsid w:val="002809D9"/>
    <w:rsid w:val="00286AF5"/>
    <w:rsid w:val="00286CDE"/>
    <w:rsid w:val="00296D96"/>
    <w:rsid w:val="002A1614"/>
    <w:rsid w:val="002C0749"/>
    <w:rsid w:val="002D1A80"/>
    <w:rsid w:val="002D7811"/>
    <w:rsid w:val="002E78CB"/>
    <w:rsid w:val="00302E49"/>
    <w:rsid w:val="00304E33"/>
    <w:rsid w:val="00312DC6"/>
    <w:rsid w:val="00314050"/>
    <w:rsid w:val="00317E23"/>
    <w:rsid w:val="00320AAF"/>
    <w:rsid w:val="00336B7D"/>
    <w:rsid w:val="00337027"/>
    <w:rsid w:val="003508D6"/>
    <w:rsid w:val="00351D67"/>
    <w:rsid w:val="0035228D"/>
    <w:rsid w:val="00356EA3"/>
    <w:rsid w:val="0036766E"/>
    <w:rsid w:val="0037176D"/>
    <w:rsid w:val="00385803"/>
    <w:rsid w:val="00390E9C"/>
    <w:rsid w:val="00392ED9"/>
    <w:rsid w:val="00393745"/>
    <w:rsid w:val="00396EFD"/>
    <w:rsid w:val="003A387B"/>
    <w:rsid w:val="003A4DAA"/>
    <w:rsid w:val="003A530B"/>
    <w:rsid w:val="003C1D1E"/>
    <w:rsid w:val="003E3DFF"/>
    <w:rsid w:val="003F4C86"/>
    <w:rsid w:val="00416D79"/>
    <w:rsid w:val="00445F39"/>
    <w:rsid w:val="004632BC"/>
    <w:rsid w:val="00466B6A"/>
    <w:rsid w:val="00475BD0"/>
    <w:rsid w:val="00482DF2"/>
    <w:rsid w:val="0049312A"/>
    <w:rsid w:val="004A1FE5"/>
    <w:rsid w:val="004A423F"/>
    <w:rsid w:val="004A6D54"/>
    <w:rsid w:val="004C05B2"/>
    <w:rsid w:val="004D6917"/>
    <w:rsid w:val="004D7285"/>
    <w:rsid w:val="004F1DB8"/>
    <w:rsid w:val="00503C72"/>
    <w:rsid w:val="0050697A"/>
    <w:rsid w:val="00506CD1"/>
    <w:rsid w:val="00533B46"/>
    <w:rsid w:val="0053597C"/>
    <w:rsid w:val="00537C14"/>
    <w:rsid w:val="00547BCB"/>
    <w:rsid w:val="00554C3A"/>
    <w:rsid w:val="00555A45"/>
    <w:rsid w:val="00556339"/>
    <w:rsid w:val="0056114E"/>
    <w:rsid w:val="00564D6C"/>
    <w:rsid w:val="00572C0F"/>
    <w:rsid w:val="005903DA"/>
    <w:rsid w:val="005A27EB"/>
    <w:rsid w:val="005B00B9"/>
    <w:rsid w:val="005B272A"/>
    <w:rsid w:val="005C3A1B"/>
    <w:rsid w:val="005D3515"/>
    <w:rsid w:val="005D3E4C"/>
    <w:rsid w:val="005E1B20"/>
    <w:rsid w:val="005E3124"/>
    <w:rsid w:val="005E3444"/>
    <w:rsid w:val="005F5672"/>
    <w:rsid w:val="005F62CE"/>
    <w:rsid w:val="005F64D8"/>
    <w:rsid w:val="00603E29"/>
    <w:rsid w:val="006267E6"/>
    <w:rsid w:val="006271AC"/>
    <w:rsid w:val="00630C5D"/>
    <w:rsid w:val="006310ED"/>
    <w:rsid w:val="00632C37"/>
    <w:rsid w:val="006347AB"/>
    <w:rsid w:val="00636A44"/>
    <w:rsid w:val="00650147"/>
    <w:rsid w:val="00663E89"/>
    <w:rsid w:val="0066621E"/>
    <w:rsid w:val="00670A91"/>
    <w:rsid w:val="00681053"/>
    <w:rsid w:val="00684928"/>
    <w:rsid w:val="00691601"/>
    <w:rsid w:val="006A0F46"/>
    <w:rsid w:val="006B1B84"/>
    <w:rsid w:val="006C4519"/>
    <w:rsid w:val="006C6935"/>
    <w:rsid w:val="006C7073"/>
    <w:rsid w:val="006F14F2"/>
    <w:rsid w:val="006F3951"/>
    <w:rsid w:val="00703530"/>
    <w:rsid w:val="00704EF3"/>
    <w:rsid w:val="00745351"/>
    <w:rsid w:val="00762AF4"/>
    <w:rsid w:val="00781E22"/>
    <w:rsid w:val="00783B98"/>
    <w:rsid w:val="007861F6"/>
    <w:rsid w:val="00792D88"/>
    <w:rsid w:val="007A0D16"/>
    <w:rsid w:val="007A47D9"/>
    <w:rsid w:val="007A57C5"/>
    <w:rsid w:val="007C61BE"/>
    <w:rsid w:val="007E37A6"/>
    <w:rsid w:val="007E553C"/>
    <w:rsid w:val="007F195F"/>
    <w:rsid w:val="00813C34"/>
    <w:rsid w:val="0081490F"/>
    <w:rsid w:val="00814C04"/>
    <w:rsid w:val="00820116"/>
    <w:rsid w:val="00843690"/>
    <w:rsid w:val="00846CFE"/>
    <w:rsid w:val="00850EEE"/>
    <w:rsid w:val="00861175"/>
    <w:rsid w:val="008620E8"/>
    <w:rsid w:val="00882A3C"/>
    <w:rsid w:val="00892097"/>
    <w:rsid w:val="0089753C"/>
    <w:rsid w:val="008C3BA8"/>
    <w:rsid w:val="008C7F79"/>
    <w:rsid w:val="008F0172"/>
    <w:rsid w:val="008F0E8F"/>
    <w:rsid w:val="008F6C65"/>
    <w:rsid w:val="00910A07"/>
    <w:rsid w:val="0091325C"/>
    <w:rsid w:val="00914582"/>
    <w:rsid w:val="00916449"/>
    <w:rsid w:val="009358BD"/>
    <w:rsid w:val="00943356"/>
    <w:rsid w:val="00945EAF"/>
    <w:rsid w:val="009535A4"/>
    <w:rsid w:val="00957153"/>
    <w:rsid w:val="00964613"/>
    <w:rsid w:val="00965156"/>
    <w:rsid w:val="009C0D0C"/>
    <w:rsid w:val="009C51ED"/>
    <w:rsid w:val="009E17AC"/>
    <w:rsid w:val="009E4AE4"/>
    <w:rsid w:val="00A03BA6"/>
    <w:rsid w:val="00A06FFA"/>
    <w:rsid w:val="00A15ACB"/>
    <w:rsid w:val="00A17457"/>
    <w:rsid w:val="00A2302F"/>
    <w:rsid w:val="00A30B90"/>
    <w:rsid w:val="00A35735"/>
    <w:rsid w:val="00A35775"/>
    <w:rsid w:val="00A417B3"/>
    <w:rsid w:val="00A5112D"/>
    <w:rsid w:val="00A60410"/>
    <w:rsid w:val="00A6481F"/>
    <w:rsid w:val="00A6514B"/>
    <w:rsid w:val="00A75A91"/>
    <w:rsid w:val="00A77699"/>
    <w:rsid w:val="00A859C8"/>
    <w:rsid w:val="00A924CA"/>
    <w:rsid w:val="00AA7B91"/>
    <w:rsid w:val="00AB51A9"/>
    <w:rsid w:val="00AC6478"/>
    <w:rsid w:val="00AC6EDE"/>
    <w:rsid w:val="00AD1EED"/>
    <w:rsid w:val="00AF58ED"/>
    <w:rsid w:val="00B00C09"/>
    <w:rsid w:val="00B02EEE"/>
    <w:rsid w:val="00B0323A"/>
    <w:rsid w:val="00B22C9D"/>
    <w:rsid w:val="00B26DC1"/>
    <w:rsid w:val="00B36295"/>
    <w:rsid w:val="00B43187"/>
    <w:rsid w:val="00B47AEB"/>
    <w:rsid w:val="00B5643E"/>
    <w:rsid w:val="00B767BE"/>
    <w:rsid w:val="00B808AE"/>
    <w:rsid w:val="00B84D44"/>
    <w:rsid w:val="00BD1CC8"/>
    <w:rsid w:val="00BD6ABF"/>
    <w:rsid w:val="00BF0C69"/>
    <w:rsid w:val="00C01671"/>
    <w:rsid w:val="00C05D8A"/>
    <w:rsid w:val="00C151B6"/>
    <w:rsid w:val="00C15C8A"/>
    <w:rsid w:val="00C203BA"/>
    <w:rsid w:val="00C47E0D"/>
    <w:rsid w:val="00C724C5"/>
    <w:rsid w:val="00C84E24"/>
    <w:rsid w:val="00CA230A"/>
    <w:rsid w:val="00CB226D"/>
    <w:rsid w:val="00D15661"/>
    <w:rsid w:val="00D165CE"/>
    <w:rsid w:val="00D21F89"/>
    <w:rsid w:val="00D25F14"/>
    <w:rsid w:val="00D34DC0"/>
    <w:rsid w:val="00D36D52"/>
    <w:rsid w:val="00D4203D"/>
    <w:rsid w:val="00D521A8"/>
    <w:rsid w:val="00D56AD1"/>
    <w:rsid w:val="00D63DA3"/>
    <w:rsid w:val="00D83401"/>
    <w:rsid w:val="00D91CF1"/>
    <w:rsid w:val="00DA18E6"/>
    <w:rsid w:val="00DA1B6D"/>
    <w:rsid w:val="00DA7F1E"/>
    <w:rsid w:val="00DC20BD"/>
    <w:rsid w:val="00DD44FC"/>
    <w:rsid w:val="00DD730D"/>
    <w:rsid w:val="00DF1D89"/>
    <w:rsid w:val="00E00587"/>
    <w:rsid w:val="00E234FE"/>
    <w:rsid w:val="00E2375E"/>
    <w:rsid w:val="00E26447"/>
    <w:rsid w:val="00E26F8F"/>
    <w:rsid w:val="00E4785A"/>
    <w:rsid w:val="00E52751"/>
    <w:rsid w:val="00E61E88"/>
    <w:rsid w:val="00E73098"/>
    <w:rsid w:val="00E82733"/>
    <w:rsid w:val="00E94249"/>
    <w:rsid w:val="00EB0CBE"/>
    <w:rsid w:val="00EB6407"/>
    <w:rsid w:val="00EC603D"/>
    <w:rsid w:val="00ED1F74"/>
    <w:rsid w:val="00ED4F46"/>
    <w:rsid w:val="00EE48FC"/>
    <w:rsid w:val="00EE6F82"/>
    <w:rsid w:val="00F01B80"/>
    <w:rsid w:val="00F050B1"/>
    <w:rsid w:val="00F05234"/>
    <w:rsid w:val="00F10BC3"/>
    <w:rsid w:val="00F241BB"/>
    <w:rsid w:val="00F268FE"/>
    <w:rsid w:val="00F30D08"/>
    <w:rsid w:val="00F53702"/>
    <w:rsid w:val="00F60D18"/>
    <w:rsid w:val="00F6399E"/>
    <w:rsid w:val="00F63B70"/>
    <w:rsid w:val="00F71F7D"/>
    <w:rsid w:val="00F76A82"/>
    <w:rsid w:val="00F8472C"/>
    <w:rsid w:val="00F91E95"/>
    <w:rsid w:val="00FB56F4"/>
    <w:rsid w:val="00FB75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next w:val="a"/>
    <w:qFormat/>
    <w:rsid w:val="00A17457"/>
    <w:pPr>
      <w:keepNext/>
      <w:spacing w:beforeLines="200" w:afterLines="50"/>
      <w:ind w:left="200" w:hangingChars="200" w:hanging="200"/>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18"/>
    </w:rPr>
  </w:style>
  <w:style w:type="paragraph" w:styleId="a4">
    <w:name w:val="Body Text Indent"/>
    <w:basedOn w:val="a"/>
    <w:pPr>
      <w:ind w:leftChars="1" w:left="178" w:hangingChars="98" w:hanging="176"/>
    </w:pPr>
    <w:rPr>
      <w:sz w:val="18"/>
    </w:rPr>
  </w:style>
  <w:style w:type="paragraph" w:styleId="2">
    <w:name w:val="Body Text Indent 2"/>
    <w:basedOn w:val="a"/>
    <w:rsid w:val="00A17457"/>
    <w:pPr>
      <w:spacing w:line="480" w:lineRule="auto"/>
      <w:ind w:leftChars="400" w:left="851"/>
    </w:pPr>
  </w:style>
  <w:style w:type="paragraph" w:customStyle="1" w:styleId="a5">
    <w:name w:val="事前評価票書式"/>
    <w:basedOn w:val="a"/>
    <w:rsid w:val="00A17457"/>
    <w:pPr>
      <w:spacing w:line="260" w:lineRule="exact"/>
      <w:ind w:left="100" w:hangingChars="100" w:hanging="100"/>
      <w:jc w:val="left"/>
    </w:pPr>
  </w:style>
  <w:style w:type="paragraph" w:styleId="a6">
    <w:name w:val="header"/>
    <w:basedOn w:val="a"/>
    <w:link w:val="a7"/>
    <w:rsid w:val="00506CD1"/>
    <w:pPr>
      <w:tabs>
        <w:tab w:val="center" w:pos="4252"/>
        <w:tab w:val="right" w:pos="8504"/>
      </w:tabs>
      <w:snapToGrid w:val="0"/>
    </w:pPr>
  </w:style>
  <w:style w:type="character" w:customStyle="1" w:styleId="a7">
    <w:name w:val="ヘッダー (文字)"/>
    <w:link w:val="a6"/>
    <w:rsid w:val="00506CD1"/>
    <w:rPr>
      <w:kern w:val="2"/>
      <w:sz w:val="21"/>
      <w:szCs w:val="24"/>
    </w:rPr>
  </w:style>
  <w:style w:type="paragraph" w:styleId="a8">
    <w:name w:val="footer"/>
    <w:basedOn w:val="a"/>
    <w:link w:val="a9"/>
    <w:rsid w:val="00506CD1"/>
    <w:pPr>
      <w:tabs>
        <w:tab w:val="center" w:pos="4252"/>
        <w:tab w:val="right" w:pos="8504"/>
      </w:tabs>
      <w:snapToGrid w:val="0"/>
    </w:pPr>
  </w:style>
  <w:style w:type="character" w:customStyle="1" w:styleId="a9">
    <w:name w:val="フッター (文字)"/>
    <w:link w:val="a8"/>
    <w:rsid w:val="00506CD1"/>
    <w:rPr>
      <w:kern w:val="2"/>
      <w:sz w:val="21"/>
      <w:szCs w:val="24"/>
    </w:rPr>
  </w:style>
  <w:style w:type="table" w:styleId="aa">
    <w:name w:val="Table Grid"/>
    <w:basedOn w:val="a1"/>
    <w:rsid w:val="001B6B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ocument Map"/>
    <w:basedOn w:val="a"/>
    <w:link w:val="ac"/>
    <w:rsid w:val="00B767BE"/>
    <w:rPr>
      <w:rFonts w:ascii="MS UI Gothic" w:eastAsia="MS UI Gothic"/>
      <w:sz w:val="18"/>
      <w:szCs w:val="18"/>
    </w:rPr>
  </w:style>
  <w:style w:type="character" w:customStyle="1" w:styleId="ac">
    <w:name w:val="見出しマップ (文字)"/>
    <w:link w:val="ab"/>
    <w:rsid w:val="00B767BE"/>
    <w:rPr>
      <w:rFonts w:ascii="MS UI Gothic" w:eastAsia="MS UI Gothic"/>
      <w:kern w:val="2"/>
      <w:sz w:val="18"/>
      <w:szCs w:val="18"/>
    </w:rPr>
  </w:style>
  <w:style w:type="character" w:styleId="ad">
    <w:name w:val="annotation reference"/>
    <w:basedOn w:val="a0"/>
    <w:rsid w:val="00A35775"/>
    <w:rPr>
      <w:sz w:val="18"/>
      <w:szCs w:val="18"/>
    </w:rPr>
  </w:style>
  <w:style w:type="paragraph" w:styleId="ae">
    <w:name w:val="annotation text"/>
    <w:basedOn w:val="a"/>
    <w:link w:val="af"/>
    <w:rsid w:val="00A35775"/>
    <w:pPr>
      <w:jc w:val="left"/>
    </w:pPr>
  </w:style>
  <w:style w:type="character" w:customStyle="1" w:styleId="af">
    <w:name w:val="コメント文字列 (文字)"/>
    <w:basedOn w:val="a0"/>
    <w:link w:val="ae"/>
    <w:rsid w:val="00A35775"/>
    <w:rPr>
      <w:kern w:val="2"/>
      <w:sz w:val="21"/>
      <w:szCs w:val="24"/>
    </w:rPr>
  </w:style>
  <w:style w:type="paragraph" w:styleId="af0">
    <w:name w:val="annotation subject"/>
    <w:basedOn w:val="ae"/>
    <w:next w:val="ae"/>
    <w:link w:val="af1"/>
    <w:rsid w:val="00A35775"/>
    <w:rPr>
      <w:b/>
      <w:bCs/>
    </w:rPr>
  </w:style>
  <w:style w:type="character" w:customStyle="1" w:styleId="af1">
    <w:name w:val="コメント内容 (文字)"/>
    <w:basedOn w:val="af"/>
    <w:link w:val="af0"/>
    <w:rsid w:val="00A35775"/>
    <w:rPr>
      <w:b/>
      <w:bCs/>
      <w:kern w:val="2"/>
      <w:sz w:val="21"/>
      <w:szCs w:val="24"/>
    </w:rPr>
  </w:style>
  <w:style w:type="paragraph" w:styleId="af2">
    <w:name w:val="Balloon Text"/>
    <w:basedOn w:val="a"/>
    <w:link w:val="af3"/>
    <w:rsid w:val="00A35775"/>
    <w:rPr>
      <w:rFonts w:asciiTheme="majorHAnsi" w:eastAsiaTheme="majorEastAsia" w:hAnsiTheme="majorHAnsi" w:cstheme="majorBidi"/>
      <w:sz w:val="18"/>
      <w:szCs w:val="18"/>
    </w:rPr>
  </w:style>
  <w:style w:type="character" w:customStyle="1" w:styleId="af3">
    <w:name w:val="吹き出し (文字)"/>
    <w:basedOn w:val="a0"/>
    <w:link w:val="af2"/>
    <w:rsid w:val="00A35775"/>
    <w:rPr>
      <w:rFonts w:asciiTheme="majorHAnsi" w:eastAsiaTheme="majorEastAsia" w:hAnsiTheme="majorHAnsi" w:cstheme="majorBidi"/>
      <w:kern w:val="2"/>
      <w:sz w:val="18"/>
      <w:szCs w:val="18"/>
    </w:rPr>
  </w:style>
  <w:style w:type="paragraph" w:styleId="af4">
    <w:name w:val="List Paragraph"/>
    <w:basedOn w:val="a"/>
    <w:uiPriority w:val="34"/>
    <w:qFormat/>
    <w:rsid w:val="00356EA3"/>
    <w:pPr>
      <w:ind w:leftChars="400" w:left="840"/>
    </w:pPr>
    <w:rPr>
      <w:rFonts w:ascii="ＭＳ 明朝" w:hAnsiTheme="minorHAnsi" w:cstheme="minorBid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16406-0B9D-43D8-A2AC-204EB35B1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923</Words>
  <Characters>933</Characters>
  <Application>Microsoft Office Word</Application>
  <DocSecurity>0</DocSecurity>
  <Lines>34</Lines>
  <Paragraphs>29</Paragraphs>
  <ScaleCrop>false</ScaleCrop>
  <Company/>
  <LinksUpToDate>false</LinksUpToDate>
  <CharactersWithSpaces>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2019-07-26T06:13:00Z</dcterms:created>
  <dcterms:modified xsi:type="dcterms:W3CDTF">2019-07-26T06:13:00Z</dcterms:modified>
</cp:coreProperties>
</file>